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C249BB" w:rsidRDefault="00582712" w:rsidP="001E43A6">
      <w:pPr>
        <w:rPr>
          <w:rFonts w:ascii="Tahoma" w:hAnsi="Tahoma" w:cs="Tahoma"/>
          <w:bCs/>
          <w:sz w:val="20"/>
          <w:lang w:val="hr-HR"/>
        </w:rPr>
      </w:pPr>
      <w:r w:rsidRPr="00C249BB">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BF5F34" w:rsidRPr="00C249BB" w:rsidRDefault="001E43A6" w:rsidP="001E43A6">
      <w:pPr>
        <w:rPr>
          <w:rFonts w:ascii="Tahoma" w:hAnsi="Tahoma" w:cs="Tahoma"/>
          <w:bCs/>
          <w:sz w:val="20"/>
          <w:lang w:val="hr-HR"/>
        </w:rPr>
      </w:pPr>
      <w:r w:rsidRPr="00C249BB">
        <w:rPr>
          <w:rFonts w:ascii="Tahoma" w:hAnsi="Tahoma" w:cs="Tahoma"/>
          <w:bCs/>
          <w:sz w:val="20"/>
          <w:lang w:val="hr-HR"/>
        </w:rPr>
        <w:t>Broj:</w:t>
      </w:r>
      <w:r w:rsidR="00E61C3E" w:rsidRPr="00E61C3E">
        <w:rPr>
          <w:rFonts w:ascii="Tahoma" w:hAnsi="Tahoma" w:cs="Tahoma"/>
          <w:bCs/>
          <w:sz w:val="20"/>
          <w:lang w:val="hr-HR"/>
        </w:rPr>
        <w:t xml:space="preserve"> </w:t>
      </w:r>
      <w:r w:rsidR="00E61C3E">
        <w:rPr>
          <w:rFonts w:ascii="Tahoma" w:hAnsi="Tahoma" w:cs="Tahoma"/>
          <w:bCs/>
          <w:sz w:val="20"/>
          <w:lang w:val="hr-HR"/>
        </w:rPr>
        <w:t>55-30-12-1897</w:t>
      </w:r>
      <w:r w:rsidR="00E61C3E">
        <w:rPr>
          <w:rFonts w:ascii="Tahoma" w:hAnsi="Tahoma" w:cs="Tahoma"/>
          <w:bCs/>
          <w:sz w:val="20"/>
          <w:lang w:val="hr-HR"/>
        </w:rPr>
        <w:t>7</w:t>
      </w:r>
      <w:r w:rsidR="00E61C3E">
        <w:rPr>
          <w:rFonts w:ascii="Tahoma" w:hAnsi="Tahoma" w:cs="Tahoma"/>
          <w:bCs/>
          <w:sz w:val="20"/>
          <w:lang w:val="hr-HR"/>
        </w:rPr>
        <w:t xml:space="preserve"> /25</w:t>
      </w:r>
    </w:p>
    <w:p w:rsidR="00255E92" w:rsidRPr="00C249BB" w:rsidRDefault="001E43A6" w:rsidP="00BF32B8">
      <w:pPr>
        <w:rPr>
          <w:rFonts w:ascii="Tahoma" w:hAnsi="Tahoma" w:cs="Tahoma"/>
          <w:bCs/>
          <w:sz w:val="20"/>
          <w:lang w:val="hr-HR"/>
        </w:rPr>
      </w:pPr>
      <w:r w:rsidRPr="00C249BB">
        <w:rPr>
          <w:rFonts w:ascii="Tahoma" w:hAnsi="Tahoma" w:cs="Tahoma"/>
          <w:bCs/>
          <w:sz w:val="20"/>
          <w:lang w:val="hr-HR"/>
        </w:rPr>
        <w:t>Datum:</w:t>
      </w:r>
    </w:p>
    <w:p w:rsidR="009D3701" w:rsidRPr="00C249BB" w:rsidRDefault="009D3701" w:rsidP="00BF32B8">
      <w:pPr>
        <w:rPr>
          <w:rFonts w:ascii="Tahoma" w:hAnsi="Tahoma" w:cs="Tahoma"/>
          <w:bCs/>
          <w:sz w:val="20"/>
          <w:lang w:val="hr-HR"/>
        </w:rPr>
      </w:pPr>
    </w:p>
    <w:p w:rsidR="00344A21" w:rsidRPr="00C249BB" w:rsidRDefault="00344A21" w:rsidP="00344A21">
      <w:pPr>
        <w:jc w:val="both"/>
        <w:rPr>
          <w:rFonts w:ascii="Tahoma" w:hAnsi="Tahoma" w:cs="Tahoma"/>
          <w:sz w:val="20"/>
          <w:lang w:val="hr-HR"/>
        </w:rPr>
      </w:pPr>
      <w:r w:rsidRPr="00C249BB">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9/21,53/21)  člana  9. i 11. Pravilnika o radu Kliničkog centra Univerziteta u Sarajevu,</w:t>
      </w:r>
      <w:r w:rsidRPr="00C249BB">
        <w:rPr>
          <w:rFonts w:ascii="Tahoma" w:hAnsi="Tahoma" w:cs="Tahoma"/>
          <w:b/>
          <w:sz w:val="20"/>
          <w:lang w:val="hr-HR"/>
        </w:rPr>
        <w:t xml:space="preserve"> </w:t>
      </w:r>
      <w:r w:rsidRPr="00C249BB">
        <w:rPr>
          <w:rFonts w:ascii="Tahoma" w:hAnsi="Tahoma" w:cs="Tahoma"/>
          <w:sz w:val="20"/>
          <w:lang w:val="hr-HR"/>
        </w:rPr>
        <w:t>Saglasnosti Federalnog ministarstva zd</w:t>
      </w:r>
      <w:r w:rsidR="00985A93" w:rsidRPr="00C249BB">
        <w:rPr>
          <w:rFonts w:ascii="Tahoma" w:hAnsi="Tahoma" w:cs="Tahoma"/>
          <w:sz w:val="20"/>
          <w:lang w:val="hr-HR"/>
        </w:rPr>
        <w:t>r</w:t>
      </w:r>
      <w:r w:rsidR="006910DE" w:rsidRPr="00C249BB">
        <w:rPr>
          <w:rFonts w:ascii="Tahoma" w:hAnsi="Tahoma" w:cs="Tahoma"/>
          <w:sz w:val="20"/>
          <w:lang w:val="hr-HR"/>
        </w:rPr>
        <w:t>avstva BiH br. 01-33</w:t>
      </w:r>
      <w:r w:rsidR="00CB3D25" w:rsidRPr="00C249BB">
        <w:rPr>
          <w:rFonts w:ascii="Tahoma" w:hAnsi="Tahoma" w:cs="Tahoma"/>
          <w:sz w:val="20"/>
          <w:lang w:val="hr-HR"/>
        </w:rPr>
        <w:t>-</w:t>
      </w:r>
      <w:r w:rsidR="006910DE" w:rsidRPr="00C249BB">
        <w:rPr>
          <w:rFonts w:ascii="Tahoma" w:hAnsi="Tahoma" w:cs="Tahoma"/>
          <w:sz w:val="20"/>
          <w:lang w:val="hr-HR"/>
        </w:rPr>
        <w:t>1421/25 od 05.03.</w:t>
      </w:r>
      <w:r w:rsidRPr="00C249BB">
        <w:rPr>
          <w:rFonts w:ascii="Tahoma" w:hAnsi="Tahoma" w:cs="Tahoma"/>
          <w:sz w:val="20"/>
          <w:lang w:val="hr-HR"/>
        </w:rPr>
        <w:t>2025. godine, Odluke o davanju saglasnosti Vlade Kanto</w:t>
      </w:r>
      <w:r w:rsidR="00985A93" w:rsidRPr="00C249BB">
        <w:rPr>
          <w:rFonts w:ascii="Tahoma" w:hAnsi="Tahoma" w:cs="Tahoma"/>
          <w:sz w:val="20"/>
          <w:lang w:val="hr-HR"/>
        </w:rPr>
        <w:t xml:space="preserve">na Sarajevo </w:t>
      </w:r>
      <w:r w:rsidR="00C249BB" w:rsidRPr="00C249BB">
        <w:rPr>
          <w:rFonts w:ascii="Tahoma" w:hAnsi="Tahoma" w:cs="Tahoma"/>
          <w:sz w:val="20"/>
          <w:lang w:val="hr-HR"/>
        </w:rPr>
        <w:t>br. 02-04-10371-23/25  od 03.04.2025. godine</w:t>
      </w:r>
      <w:r w:rsidRPr="00C249BB">
        <w:rPr>
          <w:rFonts w:ascii="Tahoma" w:hAnsi="Tahoma" w:cs="Tahoma"/>
          <w:sz w:val="20"/>
          <w:lang w:val="hr-HR"/>
        </w:rPr>
        <w:t>. godine,  raspisuje se</w:t>
      </w:r>
    </w:p>
    <w:p w:rsidR="001842F9" w:rsidRPr="00C249BB" w:rsidRDefault="001842F9" w:rsidP="001842F9">
      <w:pPr>
        <w:jc w:val="both"/>
        <w:rPr>
          <w:rFonts w:ascii="Tahoma" w:hAnsi="Tahoma" w:cs="Tahoma"/>
          <w:b/>
          <w:bCs/>
          <w:sz w:val="20"/>
          <w:lang w:val="hr-HR"/>
        </w:rPr>
      </w:pPr>
    </w:p>
    <w:p w:rsidR="001842F9" w:rsidRPr="00C249BB" w:rsidRDefault="001842F9" w:rsidP="00BF32B8">
      <w:pPr>
        <w:rPr>
          <w:rFonts w:ascii="Tahoma" w:hAnsi="Tahoma" w:cs="Tahoma"/>
          <w:bCs/>
          <w:sz w:val="20"/>
          <w:lang w:val="hr-HR"/>
        </w:rPr>
      </w:pPr>
    </w:p>
    <w:p w:rsidR="00B551A4" w:rsidRPr="00C249BB" w:rsidRDefault="00FF68B4" w:rsidP="00533831">
      <w:pPr>
        <w:jc w:val="center"/>
        <w:rPr>
          <w:rFonts w:ascii="Tahoma" w:hAnsi="Tahoma" w:cs="Tahoma"/>
          <w:b/>
          <w:sz w:val="20"/>
          <w:lang w:val="hr-HR"/>
        </w:rPr>
      </w:pPr>
      <w:r w:rsidRPr="00C249BB">
        <w:rPr>
          <w:rFonts w:ascii="Tahoma" w:hAnsi="Tahoma" w:cs="Tahoma"/>
          <w:b/>
          <w:sz w:val="20"/>
          <w:lang w:val="hr-HR"/>
        </w:rPr>
        <w:t xml:space="preserve">JAVNI </w:t>
      </w:r>
      <w:r w:rsidR="00B551A4" w:rsidRPr="00C249BB">
        <w:rPr>
          <w:rFonts w:ascii="Tahoma" w:hAnsi="Tahoma" w:cs="Tahoma"/>
          <w:b/>
          <w:sz w:val="20"/>
          <w:lang w:val="hr-HR"/>
        </w:rPr>
        <w:t>OGLAS</w:t>
      </w:r>
    </w:p>
    <w:p w:rsidR="00122C48" w:rsidRPr="00C249BB" w:rsidRDefault="00B551A4" w:rsidP="00533831">
      <w:pPr>
        <w:jc w:val="center"/>
        <w:rPr>
          <w:rFonts w:ascii="Tahoma" w:hAnsi="Tahoma" w:cs="Tahoma"/>
          <w:b/>
          <w:sz w:val="20"/>
          <w:lang w:val="hr-HR"/>
        </w:rPr>
      </w:pPr>
      <w:r w:rsidRPr="00C249BB">
        <w:rPr>
          <w:rFonts w:ascii="Tahoma" w:hAnsi="Tahoma" w:cs="Tahoma"/>
          <w:b/>
          <w:sz w:val="20"/>
          <w:lang w:val="hr-HR"/>
        </w:rPr>
        <w:t xml:space="preserve">za prijem </w:t>
      </w:r>
      <w:r w:rsidR="00122C48" w:rsidRPr="00C249BB">
        <w:rPr>
          <w:rFonts w:ascii="Tahoma" w:hAnsi="Tahoma" w:cs="Tahoma"/>
          <w:b/>
          <w:sz w:val="20"/>
          <w:lang w:val="hr-HR"/>
        </w:rPr>
        <w:t xml:space="preserve">radnika za potrebe </w:t>
      </w:r>
      <w:r w:rsidR="008532F0" w:rsidRPr="00C249BB">
        <w:rPr>
          <w:rFonts w:ascii="Tahoma" w:hAnsi="Tahoma" w:cs="Tahoma"/>
          <w:b/>
          <w:sz w:val="20"/>
          <w:lang w:val="hr-HR"/>
        </w:rPr>
        <w:t>KCUS-a</w:t>
      </w:r>
    </w:p>
    <w:p w:rsidR="004A3EF7" w:rsidRPr="00C249BB" w:rsidRDefault="00EE6D6B" w:rsidP="00533831">
      <w:pPr>
        <w:jc w:val="center"/>
        <w:rPr>
          <w:rFonts w:ascii="Tahoma" w:hAnsi="Tahoma" w:cs="Tahoma"/>
          <w:b/>
          <w:bCs/>
          <w:sz w:val="20"/>
          <w:lang w:val="hr-HR"/>
        </w:rPr>
      </w:pPr>
      <w:r w:rsidRPr="00C249BB">
        <w:rPr>
          <w:rFonts w:ascii="Tahoma" w:hAnsi="Tahoma" w:cs="Tahoma"/>
          <w:b/>
          <w:bCs/>
          <w:sz w:val="20"/>
          <w:lang w:val="hr-HR"/>
        </w:rPr>
        <w:t xml:space="preserve">na </w:t>
      </w:r>
      <w:r w:rsidR="00997847" w:rsidRPr="00C249BB">
        <w:rPr>
          <w:rFonts w:ascii="Tahoma" w:hAnsi="Tahoma" w:cs="Tahoma"/>
          <w:b/>
          <w:bCs/>
          <w:sz w:val="20"/>
          <w:lang w:val="hr-HR"/>
        </w:rPr>
        <w:t>ne</w:t>
      </w:r>
      <w:r w:rsidRPr="00C249BB">
        <w:rPr>
          <w:rFonts w:ascii="Tahoma" w:hAnsi="Tahoma" w:cs="Tahoma"/>
          <w:b/>
          <w:bCs/>
          <w:sz w:val="20"/>
          <w:lang w:val="hr-HR"/>
        </w:rPr>
        <w:t>određeno vrijeme</w:t>
      </w:r>
    </w:p>
    <w:p w:rsidR="001842F9" w:rsidRPr="00C249BB" w:rsidRDefault="001842F9"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936"/>
        <w:gridCol w:w="3893"/>
        <w:gridCol w:w="3809"/>
        <w:gridCol w:w="1558"/>
      </w:tblGrid>
      <w:tr w:rsidR="001842F9" w:rsidRPr="00C249BB" w:rsidTr="00B25822">
        <w:trPr>
          <w:trHeight w:val="476"/>
        </w:trPr>
        <w:tc>
          <w:tcPr>
            <w:tcW w:w="936" w:type="dxa"/>
            <w:tcBorders>
              <w:top w:val="single" w:sz="4" w:space="0" w:color="auto"/>
              <w:left w:val="single" w:sz="4" w:space="0" w:color="auto"/>
              <w:bottom w:val="single" w:sz="4" w:space="0" w:color="auto"/>
              <w:right w:val="single" w:sz="4" w:space="0" w:color="auto"/>
            </w:tcBorders>
            <w:shd w:val="pct10" w:color="auto" w:fill="auto"/>
            <w:vAlign w:val="center"/>
          </w:tcPr>
          <w:p w:rsidR="001842F9" w:rsidRPr="00C249BB" w:rsidRDefault="001842F9" w:rsidP="00E02C40">
            <w:pPr>
              <w:ind w:left="360"/>
              <w:jc w:val="both"/>
              <w:rPr>
                <w:rFonts w:ascii="Tahoma" w:hAnsi="Tahoma" w:cs="Tahoma"/>
                <w:b/>
                <w:bCs/>
                <w:sz w:val="20"/>
                <w:lang w:val="hr-HR"/>
              </w:rPr>
            </w:pPr>
          </w:p>
        </w:tc>
        <w:tc>
          <w:tcPr>
            <w:tcW w:w="389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C249BB" w:rsidRDefault="001842F9" w:rsidP="00E02C40">
            <w:pPr>
              <w:jc w:val="both"/>
              <w:rPr>
                <w:rFonts w:ascii="Tahoma" w:hAnsi="Tahoma" w:cs="Tahoma"/>
                <w:b/>
                <w:sz w:val="20"/>
                <w:lang w:val="hr-HR"/>
              </w:rPr>
            </w:pPr>
            <w:r w:rsidRPr="00C249BB">
              <w:rPr>
                <w:rFonts w:ascii="Tahoma" w:hAnsi="Tahoma" w:cs="Tahoma"/>
                <w:b/>
                <w:sz w:val="20"/>
                <w:lang w:val="hr-HR"/>
              </w:rPr>
              <w:t>RADNO MJESTO</w:t>
            </w:r>
          </w:p>
        </w:tc>
        <w:tc>
          <w:tcPr>
            <w:tcW w:w="38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C249BB" w:rsidRDefault="001842F9" w:rsidP="00E02C40">
            <w:pPr>
              <w:jc w:val="both"/>
              <w:rPr>
                <w:rFonts w:ascii="Tahoma" w:hAnsi="Tahoma" w:cs="Tahoma"/>
                <w:b/>
                <w:sz w:val="20"/>
                <w:lang w:val="hr-HR"/>
              </w:rPr>
            </w:pPr>
            <w:r w:rsidRPr="00C249BB">
              <w:rPr>
                <w:rFonts w:ascii="Tahoma" w:hAnsi="Tahoma" w:cs="Tahoma"/>
                <w:b/>
                <w:sz w:val="20"/>
                <w:lang w:val="hr-HR"/>
              </w:rPr>
              <w:t>ORGANIZACIONA JEDINICA</w:t>
            </w:r>
          </w:p>
        </w:tc>
        <w:tc>
          <w:tcPr>
            <w:tcW w:w="155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C249BB" w:rsidRDefault="001842F9" w:rsidP="00E02C40">
            <w:pPr>
              <w:jc w:val="both"/>
              <w:rPr>
                <w:rFonts w:ascii="Tahoma" w:hAnsi="Tahoma" w:cs="Tahoma"/>
                <w:b/>
                <w:sz w:val="20"/>
                <w:lang w:val="hr-HR"/>
              </w:rPr>
            </w:pPr>
            <w:r w:rsidRPr="00C249BB">
              <w:rPr>
                <w:rFonts w:ascii="Tahoma" w:hAnsi="Tahoma" w:cs="Tahoma"/>
                <w:b/>
                <w:sz w:val="20"/>
                <w:lang w:val="hr-HR"/>
              </w:rPr>
              <w:t>BROJ IZVRŠILACA</w:t>
            </w:r>
          </w:p>
        </w:tc>
      </w:tr>
      <w:tr w:rsidR="002266D9"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2266D9" w:rsidRPr="00C249BB" w:rsidRDefault="002266D9" w:rsidP="002266D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2266D9" w:rsidRPr="00C249BB" w:rsidRDefault="00A93C69" w:rsidP="002266D9">
            <w:pPr>
              <w:jc w:val="both"/>
              <w:rPr>
                <w:rFonts w:ascii="Tahoma" w:hAnsi="Tahoma" w:cs="Tahoma"/>
                <w:sz w:val="20"/>
                <w:lang w:val="hr-HR"/>
              </w:rPr>
            </w:pPr>
            <w:r w:rsidRPr="00C249BB">
              <w:rPr>
                <w:rFonts w:ascii="Tahoma" w:hAnsi="Tahoma" w:cs="Tahoma"/>
                <w:sz w:val="20"/>
                <w:lang w:val="hr-HR"/>
              </w:rPr>
              <w:t xml:space="preserve">Radnik-ica na održavanju čistoće </w:t>
            </w:r>
          </w:p>
        </w:tc>
        <w:tc>
          <w:tcPr>
            <w:tcW w:w="3809" w:type="dxa"/>
            <w:tcBorders>
              <w:top w:val="single" w:sz="4" w:space="0" w:color="auto"/>
              <w:left w:val="single" w:sz="4" w:space="0" w:color="auto"/>
              <w:bottom w:val="single" w:sz="4" w:space="0" w:color="auto"/>
              <w:right w:val="single" w:sz="4" w:space="0" w:color="auto"/>
            </w:tcBorders>
            <w:vAlign w:val="center"/>
          </w:tcPr>
          <w:p w:rsidR="002266D9" w:rsidRPr="00C249BB" w:rsidRDefault="005A2EFE" w:rsidP="002266D9">
            <w:pPr>
              <w:jc w:val="both"/>
              <w:rPr>
                <w:rFonts w:ascii="Tahoma" w:hAnsi="Tahoma" w:cs="Tahoma"/>
                <w:sz w:val="20"/>
                <w:lang w:val="hr-HR"/>
              </w:rPr>
            </w:pPr>
            <w:r w:rsidRPr="00C249BB">
              <w:rPr>
                <w:rFonts w:ascii="Tahoma" w:hAnsi="Tahoma" w:cs="Tahoma"/>
                <w:sz w:val="20"/>
                <w:lang w:val="hr-HR"/>
              </w:rPr>
              <w:t>Klini</w:t>
            </w:r>
            <w:r w:rsidR="00985A93" w:rsidRPr="00C249BB">
              <w:rPr>
                <w:rFonts w:ascii="Tahoma" w:hAnsi="Tahoma" w:cs="Tahoma"/>
                <w:sz w:val="20"/>
                <w:lang w:val="hr-HR"/>
              </w:rPr>
              <w:t>ka za rekonstruktivnu i plastičnu hirurgiju</w:t>
            </w:r>
          </w:p>
        </w:tc>
        <w:tc>
          <w:tcPr>
            <w:tcW w:w="1558" w:type="dxa"/>
            <w:tcBorders>
              <w:top w:val="single" w:sz="4" w:space="0" w:color="auto"/>
              <w:left w:val="single" w:sz="4" w:space="0" w:color="auto"/>
              <w:bottom w:val="single" w:sz="4" w:space="0" w:color="auto"/>
              <w:right w:val="single" w:sz="4" w:space="0" w:color="auto"/>
            </w:tcBorders>
            <w:vAlign w:val="center"/>
          </w:tcPr>
          <w:p w:rsidR="002266D9" w:rsidRPr="00C249BB" w:rsidRDefault="00A93C69" w:rsidP="002266D9">
            <w:pPr>
              <w:jc w:val="center"/>
              <w:rPr>
                <w:rFonts w:ascii="Tahoma" w:hAnsi="Tahoma" w:cs="Tahoma"/>
                <w:sz w:val="20"/>
                <w:lang w:val="hr-HR"/>
              </w:rPr>
            </w:pPr>
            <w:r w:rsidRPr="00C249BB">
              <w:rPr>
                <w:rFonts w:ascii="Tahoma" w:hAnsi="Tahoma" w:cs="Tahoma"/>
                <w:sz w:val="20"/>
                <w:lang w:val="hr-HR"/>
              </w:rPr>
              <w:t>1</w:t>
            </w:r>
          </w:p>
        </w:tc>
      </w:tr>
      <w:tr w:rsidR="00A93C69"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A93C69" w:rsidRPr="00C249BB" w:rsidRDefault="00A93C69" w:rsidP="00A93C6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A93C69" w:rsidRPr="00C249BB" w:rsidRDefault="00A93C69" w:rsidP="00A93C69">
            <w:pPr>
              <w:jc w:val="both"/>
              <w:rPr>
                <w:rFonts w:ascii="Tahoma" w:hAnsi="Tahoma" w:cs="Tahoma"/>
                <w:sz w:val="20"/>
                <w:lang w:val="hr-HR"/>
              </w:rPr>
            </w:pPr>
            <w:r w:rsidRPr="00C249BB">
              <w:rPr>
                <w:rFonts w:ascii="Tahoma" w:hAnsi="Tahoma" w:cs="Tahoma"/>
                <w:sz w:val="20"/>
                <w:lang w:val="hr-HR"/>
              </w:rPr>
              <w:t xml:space="preserve">Radnik-ica na održavanju čistoće </w:t>
            </w:r>
          </w:p>
        </w:tc>
        <w:tc>
          <w:tcPr>
            <w:tcW w:w="3809" w:type="dxa"/>
            <w:tcBorders>
              <w:top w:val="single" w:sz="4" w:space="0" w:color="auto"/>
              <w:left w:val="single" w:sz="4" w:space="0" w:color="auto"/>
              <w:bottom w:val="single" w:sz="4" w:space="0" w:color="auto"/>
              <w:right w:val="single" w:sz="4" w:space="0" w:color="auto"/>
            </w:tcBorders>
            <w:vAlign w:val="center"/>
          </w:tcPr>
          <w:p w:rsidR="00A93C69" w:rsidRPr="00C249BB" w:rsidRDefault="00A93C69" w:rsidP="00344A21">
            <w:pPr>
              <w:jc w:val="both"/>
              <w:rPr>
                <w:rFonts w:ascii="Tahoma" w:hAnsi="Tahoma" w:cs="Tahoma"/>
                <w:sz w:val="20"/>
                <w:lang w:val="hr-HR"/>
              </w:rPr>
            </w:pPr>
            <w:r w:rsidRPr="00C249BB">
              <w:rPr>
                <w:rFonts w:ascii="Tahoma" w:hAnsi="Tahoma" w:cs="Tahoma"/>
                <w:sz w:val="20"/>
                <w:lang w:val="hr-HR"/>
              </w:rPr>
              <w:t xml:space="preserve">Klinika za </w:t>
            </w:r>
            <w:r w:rsidR="00985A93" w:rsidRPr="00C249BB">
              <w:rPr>
                <w:rFonts w:ascii="Tahoma" w:hAnsi="Tahoma" w:cs="Tahoma"/>
                <w:sz w:val="20"/>
                <w:lang w:val="hr-HR"/>
              </w:rPr>
              <w:t>torakalnu hirurgiju</w:t>
            </w:r>
          </w:p>
        </w:tc>
        <w:tc>
          <w:tcPr>
            <w:tcW w:w="1558" w:type="dxa"/>
            <w:tcBorders>
              <w:top w:val="single" w:sz="4" w:space="0" w:color="auto"/>
              <w:left w:val="single" w:sz="4" w:space="0" w:color="auto"/>
              <w:bottom w:val="single" w:sz="4" w:space="0" w:color="auto"/>
              <w:right w:val="single" w:sz="4" w:space="0" w:color="auto"/>
            </w:tcBorders>
            <w:vAlign w:val="center"/>
          </w:tcPr>
          <w:p w:rsidR="00A93C69" w:rsidRPr="00C249BB" w:rsidRDefault="00344A21" w:rsidP="00A93C69">
            <w:pPr>
              <w:jc w:val="center"/>
              <w:rPr>
                <w:rFonts w:ascii="Tahoma" w:hAnsi="Tahoma" w:cs="Tahoma"/>
                <w:sz w:val="20"/>
                <w:lang w:val="hr-HR"/>
              </w:rPr>
            </w:pPr>
            <w:r w:rsidRPr="00C249BB">
              <w:rPr>
                <w:rFonts w:ascii="Tahoma" w:hAnsi="Tahoma" w:cs="Tahoma"/>
                <w:sz w:val="20"/>
                <w:lang w:val="hr-HR"/>
              </w:rPr>
              <w:t>1</w:t>
            </w:r>
          </w:p>
        </w:tc>
      </w:tr>
      <w:tr w:rsidR="00A93C69"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A93C69" w:rsidRPr="00C249BB" w:rsidRDefault="00A93C69" w:rsidP="00A93C6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A93C69" w:rsidRPr="00C249BB" w:rsidRDefault="00CD5994" w:rsidP="00A93C69">
            <w:pPr>
              <w:rPr>
                <w:rFonts w:ascii="Tahoma" w:hAnsi="Tahoma" w:cs="Tahoma"/>
                <w:sz w:val="20"/>
                <w:lang w:val="hr-HR"/>
              </w:rPr>
            </w:pPr>
            <w:r w:rsidRPr="00C249BB">
              <w:rPr>
                <w:rFonts w:ascii="Tahoma" w:hAnsi="Tahoma" w:cs="Tahoma"/>
                <w:sz w:val="20"/>
                <w:lang w:val="hr-HR"/>
              </w:rPr>
              <w:t>Radnik-ica</w:t>
            </w:r>
            <w:r w:rsidR="00F34E0E" w:rsidRPr="00C249BB">
              <w:rPr>
                <w:rFonts w:ascii="Tahoma" w:hAnsi="Tahoma" w:cs="Tahoma"/>
                <w:sz w:val="20"/>
                <w:lang w:val="hr-HR"/>
              </w:rPr>
              <w:t xml:space="preserve">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A93C69" w:rsidRPr="00C249BB" w:rsidRDefault="00985A93" w:rsidP="00A93C69">
            <w:pPr>
              <w:jc w:val="both"/>
              <w:rPr>
                <w:rFonts w:ascii="Tahoma" w:hAnsi="Tahoma" w:cs="Tahoma"/>
                <w:sz w:val="20"/>
                <w:lang w:val="hr-HR"/>
              </w:rPr>
            </w:pPr>
            <w:r w:rsidRPr="00C249BB">
              <w:rPr>
                <w:rFonts w:ascii="Tahoma" w:hAnsi="Tahoma" w:cs="Tahoma"/>
                <w:sz w:val="20"/>
                <w:lang w:val="hr-HR"/>
              </w:rPr>
              <w:t>Klinika za kardiovaskularnu hirurgiju</w:t>
            </w:r>
          </w:p>
        </w:tc>
        <w:tc>
          <w:tcPr>
            <w:tcW w:w="1558" w:type="dxa"/>
            <w:tcBorders>
              <w:top w:val="single" w:sz="4" w:space="0" w:color="auto"/>
              <w:left w:val="single" w:sz="4" w:space="0" w:color="auto"/>
              <w:bottom w:val="single" w:sz="4" w:space="0" w:color="auto"/>
              <w:right w:val="single" w:sz="4" w:space="0" w:color="auto"/>
            </w:tcBorders>
            <w:vAlign w:val="center"/>
          </w:tcPr>
          <w:p w:rsidR="00A93C69" w:rsidRPr="00C249BB" w:rsidRDefault="00985A93" w:rsidP="00A93C69">
            <w:pPr>
              <w:jc w:val="center"/>
              <w:rPr>
                <w:rFonts w:ascii="Tahoma" w:hAnsi="Tahoma" w:cs="Tahoma"/>
                <w:sz w:val="20"/>
                <w:lang w:val="hr-HR"/>
              </w:rPr>
            </w:pPr>
            <w:r w:rsidRPr="00C249BB">
              <w:rPr>
                <w:rFonts w:ascii="Tahoma" w:hAnsi="Tahoma" w:cs="Tahoma"/>
                <w:sz w:val="20"/>
                <w:lang w:val="hr-HR"/>
              </w:rPr>
              <w:t>1</w:t>
            </w:r>
          </w:p>
        </w:tc>
      </w:tr>
      <w:tr w:rsidR="000D7DB8"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0D7DB8" w:rsidRPr="00C249BB" w:rsidRDefault="000D7DB8" w:rsidP="00A93C6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0D7DB8" w:rsidRPr="00C249BB" w:rsidRDefault="000D7DB8" w:rsidP="00A93C69">
            <w:pPr>
              <w:rPr>
                <w:rFonts w:ascii="Tahoma" w:hAnsi="Tahoma" w:cs="Tahoma"/>
                <w:sz w:val="20"/>
                <w:lang w:val="hr-HR"/>
              </w:rPr>
            </w:pPr>
            <w:r w:rsidRPr="00C249BB">
              <w:rPr>
                <w:rFonts w:ascii="Tahoma" w:hAnsi="Tahoma" w:cs="Tahoma"/>
                <w:sz w:val="20"/>
                <w:lang w:val="hr-HR"/>
              </w:rPr>
              <w:t>Radnik-ica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0D7DB8" w:rsidRPr="00C249BB" w:rsidRDefault="00C408CA" w:rsidP="00381C26">
            <w:pPr>
              <w:rPr>
                <w:rFonts w:ascii="Tahoma" w:hAnsi="Tahoma" w:cs="Tahoma"/>
                <w:sz w:val="20"/>
                <w:lang w:val="hr-HR"/>
              </w:rPr>
            </w:pPr>
            <w:r w:rsidRPr="00C249BB">
              <w:rPr>
                <w:rFonts w:ascii="Tahoma" w:hAnsi="Tahoma" w:cs="Tahoma"/>
                <w:sz w:val="20"/>
                <w:lang w:val="hr-HR"/>
              </w:rPr>
              <w:t>Klinika za infektivne bolesti</w:t>
            </w:r>
          </w:p>
        </w:tc>
        <w:tc>
          <w:tcPr>
            <w:tcW w:w="1558" w:type="dxa"/>
            <w:tcBorders>
              <w:top w:val="single" w:sz="4" w:space="0" w:color="auto"/>
              <w:left w:val="single" w:sz="4" w:space="0" w:color="auto"/>
              <w:bottom w:val="single" w:sz="4" w:space="0" w:color="auto"/>
              <w:right w:val="single" w:sz="4" w:space="0" w:color="auto"/>
            </w:tcBorders>
            <w:vAlign w:val="center"/>
          </w:tcPr>
          <w:p w:rsidR="000D7DB8" w:rsidRPr="00C249BB" w:rsidRDefault="000D7DB8" w:rsidP="00A93C69">
            <w:pPr>
              <w:jc w:val="center"/>
              <w:rPr>
                <w:rFonts w:ascii="Tahoma" w:hAnsi="Tahoma" w:cs="Tahoma"/>
                <w:sz w:val="20"/>
                <w:lang w:val="hr-HR"/>
              </w:rPr>
            </w:pPr>
            <w:r w:rsidRPr="00C249BB">
              <w:rPr>
                <w:rFonts w:ascii="Tahoma" w:hAnsi="Tahoma" w:cs="Tahoma"/>
                <w:sz w:val="20"/>
                <w:lang w:val="hr-HR"/>
              </w:rPr>
              <w:t>1</w:t>
            </w:r>
          </w:p>
        </w:tc>
      </w:tr>
      <w:tr w:rsidR="00C408CA"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rPr>
                <w:rFonts w:ascii="Tahoma" w:hAnsi="Tahoma" w:cs="Tahoma"/>
                <w:sz w:val="20"/>
                <w:lang w:val="hr-HR"/>
              </w:rPr>
            </w:pPr>
            <w:r w:rsidRPr="00C249BB">
              <w:rPr>
                <w:rFonts w:ascii="Tahoma" w:hAnsi="Tahoma" w:cs="Tahoma"/>
                <w:sz w:val="20"/>
                <w:lang w:val="hr-HR"/>
              </w:rPr>
              <w:t>Radnik-ica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rPr>
                <w:rFonts w:ascii="Tahoma" w:hAnsi="Tahoma" w:cs="Tahoma"/>
                <w:sz w:val="20"/>
                <w:lang w:val="hr-HR"/>
              </w:rPr>
            </w:pPr>
            <w:r w:rsidRPr="00C249BB">
              <w:rPr>
                <w:rFonts w:ascii="Tahoma" w:hAnsi="Tahoma" w:cs="Tahoma"/>
                <w:sz w:val="20"/>
                <w:lang w:val="hr-HR"/>
              </w:rPr>
              <w:t>Klinika za fizijatriju i rehabilitaciju</w:t>
            </w:r>
          </w:p>
        </w:tc>
        <w:tc>
          <w:tcPr>
            <w:tcW w:w="1558"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jc w:val="center"/>
              <w:rPr>
                <w:rFonts w:ascii="Tahoma" w:hAnsi="Tahoma" w:cs="Tahoma"/>
                <w:sz w:val="20"/>
                <w:lang w:val="hr-HR"/>
              </w:rPr>
            </w:pPr>
            <w:r w:rsidRPr="00C249BB">
              <w:rPr>
                <w:rFonts w:ascii="Tahoma" w:hAnsi="Tahoma" w:cs="Tahoma"/>
                <w:sz w:val="20"/>
                <w:lang w:val="hr-HR"/>
              </w:rPr>
              <w:t>1</w:t>
            </w:r>
          </w:p>
        </w:tc>
      </w:tr>
      <w:tr w:rsidR="00C408CA"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rPr>
                <w:rFonts w:ascii="Tahoma" w:hAnsi="Tahoma" w:cs="Tahoma"/>
                <w:sz w:val="20"/>
                <w:lang w:val="hr-HR"/>
              </w:rPr>
            </w:pPr>
            <w:r w:rsidRPr="00C249BB">
              <w:rPr>
                <w:rFonts w:ascii="Tahoma" w:hAnsi="Tahoma" w:cs="Tahoma"/>
                <w:sz w:val="20"/>
                <w:lang w:val="hr-HR"/>
              </w:rPr>
              <w:t>Radnik-ica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rPr>
                <w:rFonts w:ascii="Tahoma" w:hAnsi="Tahoma" w:cs="Tahoma"/>
                <w:sz w:val="20"/>
                <w:lang w:val="hr-HR"/>
              </w:rPr>
            </w:pPr>
            <w:r w:rsidRPr="00C249BB">
              <w:rPr>
                <w:rFonts w:ascii="Tahoma" w:hAnsi="Tahoma" w:cs="Tahoma"/>
                <w:sz w:val="20"/>
                <w:lang w:val="hr-HR"/>
              </w:rPr>
              <w:t>Klinika za bolesti srca, krvnih žila i reumatizam</w:t>
            </w:r>
          </w:p>
        </w:tc>
        <w:tc>
          <w:tcPr>
            <w:tcW w:w="1558" w:type="dxa"/>
            <w:tcBorders>
              <w:top w:val="single" w:sz="4" w:space="0" w:color="auto"/>
              <w:left w:val="single" w:sz="4" w:space="0" w:color="auto"/>
              <w:bottom w:val="single" w:sz="4" w:space="0" w:color="auto"/>
              <w:right w:val="single" w:sz="4" w:space="0" w:color="auto"/>
            </w:tcBorders>
            <w:vAlign w:val="center"/>
          </w:tcPr>
          <w:p w:rsidR="00C408CA" w:rsidRPr="00C249BB" w:rsidRDefault="00C408CA" w:rsidP="00C408CA">
            <w:pPr>
              <w:jc w:val="center"/>
              <w:rPr>
                <w:rFonts w:ascii="Tahoma" w:hAnsi="Tahoma" w:cs="Tahoma"/>
                <w:sz w:val="20"/>
                <w:lang w:val="hr-HR"/>
              </w:rPr>
            </w:pPr>
            <w:r w:rsidRPr="00C249BB">
              <w:rPr>
                <w:rFonts w:ascii="Tahoma" w:hAnsi="Tahoma" w:cs="Tahoma"/>
                <w:sz w:val="20"/>
                <w:lang w:val="hr-HR"/>
              </w:rPr>
              <w:t>1</w:t>
            </w:r>
          </w:p>
        </w:tc>
      </w:tr>
      <w:tr w:rsidR="006910DE"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rPr>
                <w:rFonts w:ascii="Tahoma" w:hAnsi="Tahoma" w:cs="Tahoma"/>
                <w:sz w:val="20"/>
                <w:lang w:val="hr-HR"/>
              </w:rPr>
            </w:pPr>
            <w:r w:rsidRPr="00C249BB">
              <w:rPr>
                <w:rFonts w:ascii="Tahoma" w:hAnsi="Tahoma" w:cs="Tahoma"/>
                <w:sz w:val="20"/>
                <w:lang w:val="hr-HR"/>
              </w:rPr>
              <w:t>Radnik-ica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rPr>
                <w:rFonts w:ascii="Tahoma" w:hAnsi="Tahoma" w:cs="Tahoma"/>
                <w:sz w:val="20"/>
                <w:lang w:val="hr-HR"/>
              </w:rPr>
            </w:pPr>
            <w:r w:rsidRPr="00C249BB">
              <w:rPr>
                <w:rFonts w:ascii="Tahoma" w:hAnsi="Tahoma" w:cs="Tahoma"/>
                <w:sz w:val="20"/>
                <w:lang w:val="hr-HR"/>
              </w:rPr>
              <w:t>Klinika za psihijatriju</w:t>
            </w:r>
          </w:p>
        </w:tc>
        <w:tc>
          <w:tcPr>
            <w:tcW w:w="1558"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jc w:val="center"/>
              <w:rPr>
                <w:rFonts w:ascii="Tahoma" w:hAnsi="Tahoma" w:cs="Tahoma"/>
                <w:sz w:val="20"/>
                <w:lang w:val="hr-HR"/>
              </w:rPr>
            </w:pPr>
            <w:r w:rsidRPr="00C249BB">
              <w:rPr>
                <w:rFonts w:ascii="Tahoma" w:hAnsi="Tahoma" w:cs="Tahoma"/>
                <w:sz w:val="20"/>
                <w:lang w:val="hr-HR"/>
              </w:rPr>
              <w:t>1</w:t>
            </w:r>
          </w:p>
        </w:tc>
      </w:tr>
      <w:tr w:rsidR="006910DE"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rPr>
                <w:rFonts w:ascii="Tahoma" w:hAnsi="Tahoma" w:cs="Tahoma"/>
                <w:sz w:val="20"/>
                <w:lang w:val="hr-HR"/>
              </w:rPr>
            </w:pPr>
            <w:r w:rsidRPr="00C249BB">
              <w:rPr>
                <w:rFonts w:ascii="Tahoma" w:hAnsi="Tahoma" w:cs="Tahoma"/>
                <w:sz w:val="20"/>
                <w:lang w:val="hr-HR"/>
              </w:rPr>
              <w:t>Radnik-ica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rPr>
                <w:rFonts w:ascii="Tahoma" w:hAnsi="Tahoma" w:cs="Tahoma"/>
                <w:sz w:val="20"/>
                <w:lang w:val="hr-HR"/>
              </w:rPr>
            </w:pPr>
            <w:r w:rsidRPr="00C249BB">
              <w:rPr>
                <w:rFonts w:ascii="Tahoma" w:hAnsi="Tahoma" w:cs="Tahoma"/>
                <w:sz w:val="20"/>
                <w:lang w:val="hr-HR"/>
              </w:rPr>
              <w:t>Pedijatrijska klinika</w:t>
            </w:r>
          </w:p>
        </w:tc>
        <w:tc>
          <w:tcPr>
            <w:tcW w:w="1558"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jc w:val="center"/>
              <w:rPr>
                <w:rFonts w:ascii="Tahoma" w:hAnsi="Tahoma" w:cs="Tahoma"/>
                <w:sz w:val="20"/>
                <w:lang w:val="hr-HR"/>
              </w:rPr>
            </w:pPr>
            <w:r w:rsidRPr="00C249BB">
              <w:rPr>
                <w:rFonts w:ascii="Tahoma" w:hAnsi="Tahoma" w:cs="Tahoma"/>
                <w:sz w:val="20"/>
                <w:lang w:val="hr-HR"/>
              </w:rPr>
              <w:t>1</w:t>
            </w:r>
          </w:p>
        </w:tc>
      </w:tr>
      <w:tr w:rsidR="006910DE" w:rsidRPr="00C249BB"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rPr>
                <w:rFonts w:ascii="Tahoma" w:hAnsi="Tahoma" w:cs="Tahoma"/>
                <w:sz w:val="20"/>
                <w:lang w:val="hr-HR"/>
              </w:rPr>
            </w:pPr>
            <w:r w:rsidRPr="00C249BB">
              <w:rPr>
                <w:rFonts w:ascii="Tahoma" w:hAnsi="Tahoma" w:cs="Tahoma"/>
                <w:sz w:val="20"/>
                <w:lang w:val="hr-HR"/>
              </w:rPr>
              <w:t>Distributer veša</w:t>
            </w:r>
          </w:p>
        </w:tc>
        <w:tc>
          <w:tcPr>
            <w:tcW w:w="3809"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rPr>
                <w:rFonts w:ascii="Tahoma" w:hAnsi="Tahoma" w:cs="Tahoma"/>
                <w:sz w:val="20"/>
                <w:lang w:val="hr-HR"/>
              </w:rPr>
            </w:pPr>
            <w:r w:rsidRPr="00C249BB">
              <w:rPr>
                <w:rFonts w:ascii="Tahoma" w:hAnsi="Tahoma" w:cs="Tahoma"/>
                <w:sz w:val="20"/>
                <w:lang w:val="hr-HR"/>
              </w:rPr>
              <w:t>Služba vešeraj</w:t>
            </w:r>
          </w:p>
        </w:tc>
        <w:tc>
          <w:tcPr>
            <w:tcW w:w="1558" w:type="dxa"/>
            <w:tcBorders>
              <w:top w:val="single" w:sz="4" w:space="0" w:color="auto"/>
              <w:left w:val="single" w:sz="4" w:space="0" w:color="auto"/>
              <w:bottom w:val="single" w:sz="4" w:space="0" w:color="auto"/>
              <w:right w:val="single" w:sz="4" w:space="0" w:color="auto"/>
            </w:tcBorders>
            <w:vAlign w:val="center"/>
          </w:tcPr>
          <w:p w:rsidR="006910DE" w:rsidRPr="00C249BB" w:rsidRDefault="006910DE" w:rsidP="006910DE">
            <w:pPr>
              <w:jc w:val="center"/>
              <w:rPr>
                <w:rFonts w:ascii="Tahoma" w:hAnsi="Tahoma" w:cs="Tahoma"/>
                <w:sz w:val="20"/>
                <w:lang w:val="hr-HR"/>
              </w:rPr>
            </w:pPr>
            <w:r w:rsidRPr="00C249BB">
              <w:rPr>
                <w:rFonts w:ascii="Tahoma" w:hAnsi="Tahoma" w:cs="Tahoma"/>
                <w:sz w:val="20"/>
                <w:lang w:val="hr-HR"/>
              </w:rPr>
              <w:t>1</w:t>
            </w:r>
          </w:p>
        </w:tc>
      </w:tr>
    </w:tbl>
    <w:p w:rsidR="001842F9" w:rsidRPr="00C249BB" w:rsidRDefault="001842F9" w:rsidP="00B551A4">
      <w:pPr>
        <w:jc w:val="center"/>
        <w:rPr>
          <w:rFonts w:ascii="Tahoma" w:hAnsi="Tahoma" w:cs="Tahoma"/>
          <w:b/>
          <w:bCs/>
          <w:sz w:val="20"/>
          <w:lang w:val="hr-HR"/>
        </w:rPr>
      </w:pPr>
    </w:p>
    <w:p w:rsidR="00E85899" w:rsidRPr="00C249BB" w:rsidRDefault="00BF32B8" w:rsidP="00381C26">
      <w:pPr>
        <w:tabs>
          <w:tab w:val="left" w:pos="6845"/>
        </w:tabs>
        <w:ind w:right="-710"/>
        <w:rPr>
          <w:rFonts w:ascii="Tahoma" w:hAnsi="Tahoma" w:cs="Tahoma"/>
          <w:b/>
          <w:sz w:val="20"/>
          <w:lang w:val="hr-HR"/>
        </w:rPr>
      </w:pPr>
      <w:r w:rsidRPr="00C249BB">
        <w:rPr>
          <w:rFonts w:ascii="Tahoma" w:hAnsi="Tahoma" w:cs="Tahoma"/>
          <w:b/>
          <w:sz w:val="20"/>
          <w:lang w:val="hr-HR"/>
        </w:rPr>
        <w:t xml:space="preserve"> </w:t>
      </w:r>
      <w:r w:rsidR="005A3736" w:rsidRPr="00C249BB">
        <w:rPr>
          <w:rFonts w:ascii="Tahoma" w:hAnsi="Tahoma" w:cs="Tahoma"/>
          <w:sz w:val="20"/>
          <w:lang w:val="hr-HR"/>
        </w:rPr>
        <w:t>Prijem se vrši na neodređeno vrijeme</w:t>
      </w:r>
      <w:r w:rsidR="00765F98" w:rsidRPr="00C249BB">
        <w:rPr>
          <w:rFonts w:ascii="Tahoma" w:hAnsi="Tahoma" w:cs="Tahoma"/>
          <w:sz w:val="20"/>
          <w:lang w:val="hr-HR"/>
        </w:rPr>
        <w:t>,</w:t>
      </w:r>
      <w:r w:rsidR="005A3736" w:rsidRPr="00C249BB">
        <w:rPr>
          <w:rFonts w:ascii="Tahoma" w:hAnsi="Tahoma" w:cs="Tahoma"/>
          <w:sz w:val="20"/>
          <w:lang w:val="hr-HR"/>
        </w:rPr>
        <w:t xml:space="preserve"> uz oba</w:t>
      </w:r>
      <w:r w:rsidR="00CB4295" w:rsidRPr="00C249BB">
        <w:rPr>
          <w:rFonts w:ascii="Tahoma" w:hAnsi="Tahoma" w:cs="Tahoma"/>
          <w:sz w:val="20"/>
          <w:lang w:val="hr-HR"/>
        </w:rPr>
        <w:t>vezan probni rad</w:t>
      </w:r>
      <w:r w:rsidR="00F55C54" w:rsidRPr="00C249BB">
        <w:rPr>
          <w:rFonts w:ascii="Tahoma" w:hAnsi="Tahoma" w:cs="Tahoma"/>
          <w:sz w:val="20"/>
          <w:lang w:val="hr-HR"/>
        </w:rPr>
        <w:t xml:space="preserve"> </w:t>
      </w:r>
      <w:r w:rsidR="0032687F" w:rsidRPr="00C249BB">
        <w:rPr>
          <w:rFonts w:ascii="Tahoma" w:hAnsi="Tahoma" w:cs="Tahoma"/>
          <w:sz w:val="20"/>
          <w:lang w:val="hr-HR"/>
        </w:rPr>
        <w:t xml:space="preserve">u trajanju od </w:t>
      </w:r>
      <w:r w:rsidR="000D4267" w:rsidRPr="00C249BB">
        <w:rPr>
          <w:rFonts w:ascii="Tahoma" w:hAnsi="Tahoma" w:cs="Tahoma"/>
          <w:sz w:val="20"/>
          <w:lang w:val="hr-HR"/>
        </w:rPr>
        <w:t>1</w:t>
      </w:r>
      <w:r w:rsidR="005A3736" w:rsidRPr="00C249BB">
        <w:rPr>
          <w:rFonts w:ascii="Tahoma" w:hAnsi="Tahoma" w:cs="Tahoma"/>
          <w:sz w:val="20"/>
          <w:lang w:val="hr-HR"/>
        </w:rPr>
        <w:t xml:space="preserve"> (</w:t>
      </w:r>
      <w:r w:rsidR="000D4267" w:rsidRPr="00C249BB">
        <w:rPr>
          <w:rFonts w:ascii="Tahoma" w:hAnsi="Tahoma" w:cs="Tahoma"/>
          <w:sz w:val="20"/>
          <w:lang w:val="hr-HR"/>
        </w:rPr>
        <w:t>jedan</w:t>
      </w:r>
      <w:r w:rsidR="00034358" w:rsidRPr="00C249BB">
        <w:rPr>
          <w:rFonts w:ascii="Tahoma" w:hAnsi="Tahoma" w:cs="Tahoma"/>
          <w:sz w:val="20"/>
          <w:lang w:val="hr-HR"/>
        </w:rPr>
        <w:t>) mjesec</w:t>
      </w:r>
      <w:r w:rsidR="00CB4295" w:rsidRPr="00C249BB">
        <w:rPr>
          <w:rFonts w:ascii="Tahoma" w:hAnsi="Tahoma" w:cs="Tahoma"/>
          <w:sz w:val="20"/>
          <w:lang w:val="hr-HR"/>
        </w:rPr>
        <w:t>.</w:t>
      </w:r>
    </w:p>
    <w:p w:rsidR="00255E92" w:rsidRPr="00C249BB" w:rsidRDefault="00255E92" w:rsidP="00F55C54">
      <w:pPr>
        <w:jc w:val="both"/>
        <w:rPr>
          <w:rFonts w:ascii="Tahoma" w:hAnsi="Tahoma" w:cs="Tahoma"/>
          <w:b/>
          <w:sz w:val="20"/>
          <w:lang w:val="hr-HR"/>
        </w:rPr>
      </w:pPr>
    </w:p>
    <w:p w:rsidR="001F1972" w:rsidRPr="00C249BB" w:rsidRDefault="00FC78ED" w:rsidP="00CE5001">
      <w:pPr>
        <w:rPr>
          <w:rFonts w:ascii="Tahoma" w:hAnsi="Tahoma" w:cs="Tahoma"/>
          <w:b/>
          <w:sz w:val="20"/>
          <w:lang w:val="hr-HR"/>
        </w:rPr>
      </w:pPr>
      <w:r w:rsidRPr="00C249BB">
        <w:rPr>
          <w:rFonts w:ascii="Tahoma" w:hAnsi="Tahoma" w:cs="Tahoma"/>
          <w:b/>
          <w:sz w:val="20"/>
          <w:lang w:val="hr-HR"/>
        </w:rPr>
        <w:t>Opis radnog</w:t>
      </w:r>
      <w:r w:rsidR="001F1972" w:rsidRPr="00C249BB">
        <w:rPr>
          <w:rFonts w:ascii="Tahoma" w:hAnsi="Tahoma" w:cs="Tahoma"/>
          <w:b/>
          <w:sz w:val="20"/>
          <w:lang w:val="hr-HR"/>
        </w:rPr>
        <w:t xml:space="preserve"> mjesta za koje se oglas raspisuje</w:t>
      </w:r>
      <w:r w:rsidR="00520A84" w:rsidRPr="00C249BB">
        <w:rPr>
          <w:rFonts w:ascii="Tahoma" w:hAnsi="Tahoma" w:cs="Tahoma"/>
          <w:b/>
          <w:sz w:val="20"/>
          <w:lang w:val="hr-HR"/>
        </w:rPr>
        <w:t xml:space="preserve"> pod rednim brojem 1</w:t>
      </w:r>
      <w:r w:rsidR="000919AF" w:rsidRPr="00C249BB">
        <w:rPr>
          <w:rFonts w:ascii="Tahoma" w:hAnsi="Tahoma" w:cs="Tahoma"/>
          <w:b/>
          <w:sz w:val="20"/>
          <w:lang w:val="hr-HR"/>
        </w:rPr>
        <w:t xml:space="preserve"> -</w:t>
      </w:r>
      <w:r w:rsidR="00365FC3" w:rsidRPr="00C249BB">
        <w:rPr>
          <w:rFonts w:ascii="Tahoma" w:hAnsi="Tahoma" w:cs="Tahoma"/>
          <w:b/>
          <w:sz w:val="20"/>
          <w:lang w:val="hr-HR"/>
        </w:rPr>
        <w:t xml:space="preserve"> 8 </w:t>
      </w:r>
    </w:p>
    <w:p w:rsidR="00376F87" w:rsidRPr="00C249BB" w:rsidRDefault="00376F87" w:rsidP="00376F87">
      <w:pPr>
        <w:jc w:val="both"/>
        <w:rPr>
          <w:rFonts w:ascii="Tahoma" w:hAnsi="Tahoma" w:cs="Tahoma"/>
          <w:sz w:val="20"/>
          <w:lang w:val="hr-HR"/>
        </w:rPr>
      </w:pPr>
      <w:r w:rsidRPr="00C249BB">
        <w:rPr>
          <w:rFonts w:ascii="Tahoma" w:hAnsi="Tahoma" w:cs="Tahoma"/>
          <w:sz w:val="20"/>
          <w:lang w:val="hr-HR"/>
        </w:rPr>
        <w:t>Djelokrug rada: čisti i sprema bolesničke sobe i ostale prostorije u kojima se obavlja zdravstvena djelatnost; vrši dezinfekciju prostorija, predmeta i pribora; transport nečistog rublja i prljavog zavojnog materijala, doprema čistog rublja po potrebi (ukoliko nije predviđeno radno mjesto-radnik za preuzimanje veša za pranje); odstranjenje ostataka hrane i smeća; pere boce za drenažu, pljuvaonice i ostali pribor; odgovara za sredstva kojima rukuje i potrošni materijal koji u toku rada troši; obavlja i druge poslove iz djelokruga rada OJ a po nalogu predpostavljenih. Odgovornost: materijalna, glavnoj sestri-tehničaru OJ.</w:t>
      </w:r>
    </w:p>
    <w:p w:rsidR="001A3703" w:rsidRPr="00E61C3E" w:rsidRDefault="001A3703" w:rsidP="00402557">
      <w:pPr>
        <w:pStyle w:val="BodyText2"/>
        <w:spacing w:after="0" w:line="240" w:lineRule="auto"/>
        <w:jc w:val="both"/>
        <w:rPr>
          <w:rFonts w:ascii="Tahoma" w:hAnsi="Tahoma" w:cs="Tahoma"/>
          <w:sz w:val="20"/>
          <w:lang w:val="hr-HR"/>
        </w:rPr>
      </w:pPr>
    </w:p>
    <w:p w:rsidR="001A3703" w:rsidRPr="00E61C3E" w:rsidRDefault="001A3703" w:rsidP="00402557">
      <w:pPr>
        <w:pStyle w:val="BodyText2"/>
        <w:spacing w:after="0" w:line="240" w:lineRule="auto"/>
        <w:jc w:val="both"/>
        <w:rPr>
          <w:rFonts w:ascii="Tahoma" w:hAnsi="Tahoma" w:cs="Tahoma"/>
          <w:sz w:val="20"/>
          <w:lang w:val="hr-HR"/>
        </w:rPr>
      </w:pPr>
      <w:r w:rsidRPr="00C249BB">
        <w:rPr>
          <w:rFonts w:ascii="Tahoma" w:hAnsi="Tahoma" w:cs="Tahoma"/>
          <w:b/>
          <w:sz w:val="20"/>
          <w:lang w:val="hr-HR"/>
        </w:rPr>
        <w:t xml:space="preserve">Opis radnog mjesta za koje se oglas raspisuje pod rednim brojem </w:t>
      </w:r>
      <w:r w:rsidR="00365FC3" w:rsidRPr="00C249BB">
        <w:rPr>
          <w:rFonts w:ascii="Tahoma" w:hAnsi="Tahoma" w:cs="Tahoma"/>
          <w:b/>
          <w:sz w:val="20"/>
          <w:lang w:val="hr-HR"/>
        </w:rPr>
        <w:t>9</w:t>
      </w:r>
    </w:p>
    <w:p w:rsidR="000919AF" w:rsidRPr="00C249BB" w:rsidRDefault="000919AF" w:rsidP="000919AF">
      <w:pPr>
        <w:jc w:val="both"/>
        <w:rPr>
          <w:rFonts w:ascii="Tahoma" w:hAnsi="Tahoma" w:cs="Tahoma"/>
          <w:sz w:val="20"/>
          <w:lang w:val="hr-HR"/>
        </w:rPr>
      </w:pPr>
      <w:r w:rsidRPr="00C249BB">
        <w:rPr>
          <w:rFonts w:ascii="Tahoma" w:hAnsi="Tahoma" w:cs="Tahoma"/>
          <w:sz w:val="20"/>
          <w:lang w:val="hr-HR"/>
        </w:rPr>
        <w:t xml:space="preserve">Djelokrug rada: distribucija  čistog veša  za  OJ; preuzimanje i dopremanje prljavog veša; odgovara za blagovremenu distribuciju veša po planu distribucije; pridržava se usvojenih procedura vezano za transport i distribucijeu veša (čista-nečista strana); obavlja i druge poslove iz djelokruga rada Službe, a po nalogu šefa Službe. Odgovornost: šefu Službe,materijalna. </w:t>
      </w:r>
    </w:p>
    <w:p w:rsidR="0021403C" w:rsidRPr="00C249BB" w:rsidRDefault="0021403C" w:rsidP="008F674C">
      <w:pPr>
        <w:pStyle w:val="BodyText2"/>
        <w:spacing w:after="0" w:line="240" w:lineRule="auto"/>
        <w:jc w:val="both"/>
        <w:rPr>
          <w:rFonts w:ascii="Tahoma" w:hAnsi="Tahoma" w:cs="Tahoma"/>
          <w:b/>
          <w:sz w:val="20"/>
          <w:lang w:val="hr-HR"/>
        </w:rPr>
      </w:pPr>
    </w:p>
    <w:p w:rsidR="00D87A9D" w:rsidRPr="00C249BB" w:rsidRDefault="00D87A9D" w:rsidP="00F534EA">
      <w:pPr>
        <w:jc w:val="both"/>
        <w:rPr>
          <w:rFonts w:ascii="Tahoma" w:hAnsi="Tahoma" w:cs="Tahoma"/>
          <w:b/>
          <w:bCs/>
          <w:sz w:val="20"/>
          <w:lang w:val="hr-HR"/>
        </w:rPr>
      </w:pPr>
    </w:p>
    <w:p w:rsidR="00EC30D2" w:rsidRPr="00C249BB" w:rsidRDefault="00A477FC" w:rsidP="00F534EA">
      <w:pPr>
        <w:jc w:val="both"/>
        <w:rPr>
          <w:rFonts w:ascii="Tahoma" w:hAnsi="Tahoma" w:cs="Tahoma"/>
          <w:sz w:val="20"/>
          <w:lang w:val="hr-HR"/>
        </w:rPr>
      </w:pPr>
      <w:r w:rsidRPr="00C249BB">
        <w:rPr>
          <w:rFonts w:ascii="Tahoma" w:hAnsi="Tahoma" w:cs="Tahoma"/>
          <w:b/>
          <w:bCs/>
          <w:sz w:val="20"/>
          <w:lang w:val="hr-HR"/>
        </w:rPr>
        <w:t>Uslovi:</w:t>
      </w:r>
      <w:r w:rsidRPr="00C249BB">
        <w:rPr>
          <w:rFonts w:ascii="Tahoma" w:hAnsi="Tahoma" w:cs="Tahoma"/>
          <w:sz w:val="20"/>
          <w:lang w:val="hr-HR"/>
        </w:rPr>
        <w:t xml:space="preserve"> Pored zakonom propisanih uslova za zasnivanje radnog odnosa</w:t>
      </w:r>
      <w:r w:rsidR="0066384C" w:rsidRPr="00C249BB">
        <w:rPr>
          <w:rFonts w:ascii="Tahoma" w:hAnsi="Tahoma" w:cs="Tahoma"/>
          <w:sz w:val="20"/>
          <w:lang w:val="hr-HR"/>
        </w:rPr>
        <w:t xml:space="preserve"> </w:t>
      </w:r>
      <w:r w:rsidR="00E85899" w:rsidRPr="00C249BB">
        <w:rPr>
          <w:rFonts w:ascii="Tahoma" w:hAnsi="Tahoma" w:cs="Tahoma"/>
          <w:sz w:val="20"/>
          <w:lang w:val="hr-HR"/>
        </w:rPr>
        <w:t xml:space="preserve">kandidat </w:t>
      </w:r>
      <w:r w:rsidR="003F43EC" w:rsidRPr="00C249BB">
        <w:rPr>
          <w:rFonts w:ascii="Tahoma" w:hAnsi="Tahoma" w:cs="Tahoma"/>
          <w:sz w:val="20"/>
          <w:lang w:val="hr-HR"/>
        </w:rPr>
        <w:t>treba da ispunjava i sl</w:t>
      </w:r>
      <w:r w:rsidR="0054639D" w:rsidRPr="00C249BB">
        <w:rPr>
          <w:rFonts w:ascii="Tahoma" w:hAnsi="Tahoma" w:cs="Tahoma"/>
          <w:sz w:val="20"/>
          <w:lang w:val="hr-HR"/>
        </w:rPr>
        <w:t>i</w:t>
      </w:r>
      <w:r w:rsidRPr="00C249BB">
        <w:rPr>
          <w:rFonts w:ascii="Tahoma" w:hAnsi="Tahoma" w:cs="Tahoma"/>
          <w:sz w:val="20"/>
          <w:lang w:val="hr-HR"/>
        </w:rPr>
        <w:t xml:space="preserve">jedeće uslove:    </w:t>
      </w:r>
    </w:p>
    <w:p w:rsidR="00887C39" w:rsidRPr="00C249BB" w:rsidRDefault="00887C39" w:rsidP="00F534EA">
      <w:pPr>
        <w:jc w:val="both"/>
        <w:rPr>
          <w:rFonts w:ascii="Tahoma" w:hAnsi="Tahoma" w:cs="Tahoma"/>
          <w:sz w:val="20"/>
          <w:lang w:val="hr-HR"/>
        </w:rPr>
      </w:pPr>
    </w:p>
    <w:p w:rsidR="00682552" w:rsidRPr="00C249BB" w:rsidRDefault="00EB329E" w:rsidP="00EB329E">
      <w:pPr>
        <w:jc w:val="both"/>
        <w:rPr>
          <w:rFonts w:ascii="Tahoma" w:hAnsi="Tahoma" w:cs="Tahoma"/>
          <w:b/>
          <w:sz w:val="20"/>
          <w:lang w:val="hr-HR"/>
        </w:rPr>
      </w:pPr>
      <w:r w:rsidRPr="00C249BB">
        <w:rPr>
          <w:rFonts w:ascii="Tahoma" w:hAnsi="Tahoma" w:cs="Tahoma"/>
          <w:sz w:val="20"/>
          <w:lang w:val="hr-HR"/>
        </w:rPr>
        <w:t>Uslovi za radno mjesto pod brojem</w:t>
      </w:r>
      <w:r w:rsidR="000A0BE8" w:rsidRPr="00C249BB">
        <w:rPr>
          <w:rFonts w:ascii="Tahoma" w:hAnsi="Tahoma" w:cs="Tahoma"/>
          <w:b/>
          <w:sz w:val="20"/>
          <w:lang w:val="hr-HR"/>
        </w:rPr>
        <w:t>:</w:t>
      </w:r>
      <w:r w:rsidR="00402557" w:rsidRPr="00C249BB">
        <w:rPr>
          <w:rFonts w:ascii="Tahoma" w:hAnsi="Tahoma" w:cs="Tahoma"/>
          <w:b/>
          <w:sz w:val="20"/>
          <w:lang w:val="hr-HR"/>
        </w:rPr>
        <w:t xml:space="preserve"> </w:t>
      </w:r>
      <w:r w:rsidR="00C249BB">
        <w:rPr>
          <w:rFonts w:ascii="Tahoma" w:hAnsi="Tahoma" w:cs="Tahoma"/>
          <w:b/>
          <w:sz w:val="20"/>
          <w:lang w:val="hr-HR"/>
        </w:rPr>
        <w:t xml:space="preserve">od </w:t>
      </w:r>
      <w:r w:rsidR="000919AF" w:rsidRPr="00C249BB">
        <w:rPr>
          <w:rFonts w:ascii="Tahoma" w:hAnsi="Tahoma" w:cs="Tahoma"/>
          <w:b/>
          <w:sz w:val="20"/>
          <w:lang w:val="hr-HR"/>
        </w:rPr>
        <w:t xml:space="preserve">1 </w:t>
      </w:r>
      <w:r w:rsidR="00C249BB">
        <w:rPr>
          <w:rFonts w:ascii="Tahoma" w:hAnsi="Tahoma" w:cs="Tahoma"/>
          <w:b/>
          <w:sz w:val="20"/>
          <w:lang w:val="hr-HR"/>
        </w:rPr>
        <w:t>do</w:t>
      </w:r>
      <w:r w:rsidR="000919AF" w:rsidRPr="00C249BB">
        <w:rPr>
          <w:rFonts w:ascii="Tahoma" w:hAnsi="Tahoma" w:cs="Tahoma"/>
          <w:b/>
          <w:sz w:val="20"/>
          <w:lang w:val="hr-HR"/>
        </w:rPr>
        <w:t xml:space="preserve"> </w:t>
      </w:r>
      <w:r w:rsidR="00C249BB">
        <w:rPr>
          <w:rFonts w:ascii="Tahoma" w:hAnsi="Tahoma" w:cs="Tahoma"/>
          <w:b/>
          <w:sz w:val="20"/>
          <w:lang w:val="hr-HR"/>
        </w:rPr>
        <w:t>9</w:t>
      </w:r>
      <w:r w:rsidR="000919AF" w:rsidRPr="00C249BB">
        <w:rPr>
          <w:rFonts w:ascii="Tahoma" w:hAnsi="Tahoma" w:cs="Tahoma"/>
          <w:b/>
          <w:sz w:val="20"/>
          <w:lang w:val="hr-HR"/>
        </w:rPr>
        <w:t xml:space="preserve"> </w:t>
      </w:r>
    </w:p>
    <w:p w:rsidR="00EB329E" w:rsidRPr="00C249BB" w:rsidRDefault="00376F87" w:rsidP="00EB329E">
      <w:pPr>
        <w:pStyle w:val="ListParagraph"/>
        <w:numPr>
          <w:ilvl w:val="0"/>
          <w:numId w:val="21"/>
        </w:numPr>
        <w:rPr>
          <w:rFonts w:ascii="Tahoma" w:hAnsi="Tahoma" w:cs="Tahoma"/>
          <w:sz w:val="20"/>
          <w:lang w:val="hr-HR"/>
        </w:rPr>
      </w:pPr>
      <w:r w:rsidRPr="00C249BB">
        <w:rPr>
          <w:rFonts w:ascii="Tahoma" w:hAnsi="Tahoma" w:cs="Tahoma"/>
          <w:sz w:val="20"/>
          <w:lang w:val="hr-HR"/>
        </w:rPr>
        <w:t>Osmogodišnja škola</w:t>
      </w:r>
    </w:p>
    <w:p w:rsidR="00682552" w:rsidRPr="00C249BB" w:rsidRDefault="00682552" w:rsidP="00682552">
      <w:pPr>
        <w:rPr>
          <w:rFonts w:ascii="Tahoma" w:hAnsi="Tahoma" w:cs="Tahoma"/>
          <w:sz w:val="20"/>
          <w:lang w:val="hr-HR"/>
        </w:rPr>
      </w:pPr>
    </w:p>
    <w:p w:rsidR="009E77D5" w:rsidRPr="00C249BB" w:rsidRDefault="009E77D5" w:rsidP="00F534EA">
      <w:pPr>
        <w:jc w:val="both"/>
        <w:rPr>
          <w:rFonts w:ascii="Tahoma" w:hAnsi="Tahoma" w:cs="Tahoma"/>
          <w:sz w:val="20"/>
          <w:lang w:val="hr-HR"/>
        </w:rPr>
      </w:pPr>
    </w:p>
    <w:p w:rsidR="009E77D5" w:rsidRPr="00C249BB" w:rsidRDefault="009E77D5" w:rsidP="00F534EA">
      <w:pPr>
        <w:jc w:val="both"/>
        <w:rPr>
          <w:rFonts w:ascii="Tahoma" w:hAnsi="Tahoma" w:cs="Tahoma"/>
          <w:sz w:val="20"/>
          <w:lang w:val="hr-HR"/>
        </w:rPr>
      </w:pPr>
    </w:p>
    <w:p w:rsidR="00F534EA" w:rsidRPr="00C249BB" w:rsidRDefault="00682552" w:rsidP="00F534EA">
      <w:pPr>
        <w:jc w:val="both"/>
        <w:rPr>
          <w:rFonts w:ascii="Tahoma" w:hAnsi="Tahoma" w:cs="Tahoma"/>
          <w:b/>
          <w:sz w:val="20"/>
          <w:u w:val="single"/>
          <w:lang w:val="hr-HR"/>
        </w:rPr>
      </w:pPr>
      <w:r w:rsidRPr="00C249BB">
        <w:rPr>
          <w:rFonts w:ascii="Tahoma" w:hAnsi="Tahoma" w:cs="Tahoma"/>
          <w:b/>
          <w:sz w:val="20"/>
          <w:u w:val="single"/>
          <w:lang w:val="hr-HR"/>
        </w:rPr>
        <w:t>Potrebno je da kandidati dostave slijedeću dokumentaciju:</w:t>
      </w:r>
    </w:p>
    <w:p w:rsidR="00682552" w:rsidRPr="00C249BB" w:rsidRDefault="00682552" w:rsidP="003D149C">
      <w:pPr>
        <w:jc w:val="both"/>
        <w:rPr>
          <w:rFonts w:ascii="Tahoma" w:hAnsi="Tahoma" w:cs="Tahoma"/>
          <w:b/>
          <w:sz w:val="20"/>
          <w:lang w:val="hr-HR"/>
        </w:rPr>
      </w:pPr>
    </w:p>
    <w:p w:rsidR="003D149C" w:rsidRPr="00C249BB" w:rsidRDefault="003D149C" w:rsidP="003D149C">
      <w:pPr>
        <w:jc w:val="both"/>
        <w:rPr>
          <w:rFonts w:ascii="Tahoma" w:hAnsi="Tahoma" w:cs="Tahoma"/>
          <w:b/>
          <w:sz w:val="20"/>
          <w:lang w:val="hr-HR"/>
        </w:rPr>
      </w:pPr>
      <w:r w:rsidRPr="00C249BB">
        <w:rPr>
          <w:rFonts w:ascii="Tahoma" w:hAnsi="Tahoma" w:cs="Tahoma"/>
          <w:b/>
          <w:sz w:val="20"/>
          <w:lang w:val="hr-HR"/>
        </w:rPr>
        <w:t>Za radno mjesto pod brojem:</w:t>
      </w:r>
      <w:r w:rsidR="00245EAE" w:rsidRPr="00C249BB">
        <w:rPr>
          <w:rFonts w:ascii="Tahoma" w:hAnsi="Tahoma" w:cs="Tahoma"/>
          <w:b/>
          <w:sz w:val="20"/>
          <w:lang w:val="hr-HR"/>
        </w:rPr>
        <w:t xml:space="preserve"> </w:t>
      </w:r>
      <w:r w:rsidR="00C249BB">
        <w:rPr>
          <w:rFonts w:ascii="Tahoma" w:hAnsi="Tahoma" w:cs="Tahoma"/>
          <w:b/>
          <w:sz w:val="20"/>
          <w:lang w:val="hr-HR"/>
        </w:rPr>
        <w:t xml:space="preserve">od </w:t>
      </w:r>
      <w:r w:rsidR="00C249BB" w:rsidRPr="00C249BB">
        <w:rPr>
          <w:rFonts w:ascii="Tahoma" w:hAnsi="Tahoma" w:cs="Tahoma"/>
          <w:b/>
          <w:sz w:val="20"/>
          <w:lang w:val="hr-HR"/>
        </w:rPr>
        <w:t xml:space="preserve">1 </w:t>
      </w:r>
      <w:r w:rsidR="00C249BB">
        <w:rPr>
          <w:rFonts w:ascii="Tahoma" w:hAnsi="Tahoma" w:cs="Tahoma"/>
          <w:b/>
          <w:sz w:val="20"/>
          <w:lang w:val="hr-HR"/>
        </w:rPr>
        <w:t>do</w:t>
      </w:r>
      <w:r w:rsidR="00C249BB" w:rsidRPr="00C249BB">
        <w:rPr>
          <w:rFonts w:ascii="Tahoma" w:hAnsi="Tahoma" w:cs="Tahoma"/>
          <w:b/>
          <w:sz w:val="20"/>
          <w:lang w:val="hr-HR"/>
        </w:rPr>
        <w:t xml:space="preserve"> </w:t>
      </w:r>
      <w:r w:rsidR="00C249BB">
        <w:rPr>
          <w:rFonts w:ascii="Tahoma" w:hAnsi="Tahoma" w:cs="Tahoma"/>
          <w:b/>
          <w:sz w:val="20"/>
          <w:lang w:val="hr-HR"/>
        </w:rPr>
        <w:t>9</w:t>
      </w:r>
    </w:p>
    <w:p w:rsidR="00682552" w:rsidRPr="00C249BB" w:rsidRDefault="00682552" w:rsidP="00682552">
      <w:pPr>
        <w:jc w:val="both"/>
        <w:rPr>
          <w:rFonts w:ascii="Tahoma" w:hAnsi="Tahoma" w:cs="Tahoma"/>
          <w:sz w:val="20"/>
          <w:lang w:val="hr-HR"/>
        </w:rPr>
      </w:pPr>
      <w:r w:rsidRPr="00C249BB">
        <w:rPr>
          <w:rFonts w:ascii="Tahoma" w:hAnsi="Tahoma" w:cs="Tahoma"/>
          <w:sz w:val="20"/>
          <w:lang w:val="hr-HR"/>
        </w:rPr>
        <w:t xml:space="preserve">- Svojeručno potpisanu prijavu na javni oglas sa naznakom pozicije za koju aplicira </w:t>
      </w:r>
    </w:p>
    <w:p w:rsidR="00682552" w:rsidRPr="00C249BB" w:rsidRDefault="00682552" w:rsidP="000B7BDE">
      <w:pPr>
        <w:rPr>
          <w:rFonts w:ascii="Tahoma" w:hAnsi="Tahoma" w:cs="Tahoma"/>
          <w:sz w:val="20"/>
          <w:lang w:val="hr-HR"/>
        </w:rPr>
      </w:pPr>
      <w:r w:rsidRPr="00C249BB">
        <w:rPr>
          <w:rFonts w:ascii="Tahoma" w:hAnsi="Tahoma" w:cs="Tahoma"/>
          <w:sz w:val="20"/>
          <w:lang w:val="hr-HR"/>
        </w:rPr>
        <w:t>- Kraća biografija</w:t>
      </w:r>
    </w:p>
    <w:p w:rsidR="000B7BDE" w:rsidRPr="00C249BB" w:rsidRDefault="00245EAE" w:rsidP="000B7BDE">
      <w:pPr>
        <w:rPr>
          <w:rFonts w:ascii="Tahoma" w:hAnsi="Tahoma" w:cs="Tahoma"/>
          <w:sz w:val="20"/>
          <w:lang w:val="hr-HR"/>
        </w:rPr>
      </w:pPr>
      <w:r w:rsidRPr="00C249BB">
        <w:rPr>
          <w:rFonts w:ascii="Tahoma" w:hAnsi="Tahoma" w:cs="Tahoma"/>
          <w:sz w:val="20"/>
          <w:lang w:val="hr-HR"/>
        </w:rPr>
        <w:t>- Svjedočanstvo o zav</w:t>
      </w:r>
      <w:r w:rsidR="00696726" w:rsidRPr="00C249BB">
        <w:rPr>
          <w:rFonts w:ascii="Tahoma" w:hAnsi="Tahoma" w:cs="Tahoma"/>
          <w:sz w:val="20"/>
          <w:lang w:val="hr-HR"/>
        </w:rPr>
        <w:t>ršenoj osnov</w:t>
      </w:r>
      <w:r w:rsidRPr="00C249BB">
        <w:rPr>
          <w:rFonts w:ascii="Tahoma" w:hAnsi="Tahoma" w:cs="Tahoma"/>
          <w:sz w:val="20"/>
          <w:lang w:val="hr-HR"/>
        </w:rPr>
        <w:t>noj školi</w:t>
      </w:r>
    </w:p>
    <w:p w:rsidR="00245EAE" w:rsidRPr="00C249BB" w:rsidRDefault="00245EAE" w:rsidP="00245EAE">
      <w:pPr>
        <w:jc w:val="both"/>
        <w:rPr>
          <w:rFonts w:ascii="Tahoma" w:hAnsi="Tahoma" w:cs="Tahoma"/>
          <w:sz w:val="20"/>
          <w:lang w:val="hr-HR"/>
        </w:rPr>
      </w:pPr>
      <w:r w:rsidRPr="00C249BB">
        <w:rPr>
          <w:rFonts w:ascii="Tahoma" w:hAnsi="Tahoma" w:cs="Tahoma"/>
          <w:sz w:val="20"/>
          <w:lang w:val="hr-HR"/>
        </w:rPr>
        <w:t>- Uvjerenje o državljanstvu</w:t>
      </w:r>
    </w:p>
    <w:p w:rsidR="00245EAE" w:rsidRPr="00C249BB" w:rsidRDefault="00245EAE" w:rsidP="00245EAE">
      <w:pPr>
        <w:jc w:val="both"/>
        <w:rPr>
          <w:rFonts w:ascii="Tahoma" w:hAnsi="Tahoma" w:cs="Tahoma"/>
          <w:sz w:val="20"/>
          <w:lang w:val="hr-HR"/>
        </w:rPr>
      </w:pPr>
      <w:r w:rsidRPr="00C249BB">
        <w:rPr>
          <w:rFonts w:ascii="Tahoma" w:hAnsi="Tahoma" w:cs="Tahoma"/>
          <w:sz w:val="20"/>
          <w:lang w:val="hr-HR"/>
        </w:rPr>
        <w:t>- CIPS prijava</w:t>
      </w:r>
    </w:p>
    <w:p w:rsidR="003D149C" w:rsidRPr="00E61C3E" w:rsidRDefault="003D149C" w:rsidP="003D149C">
      <w:pPr>
        <w:jc w:val="both"/>
        <w:rPr>
          <w:rFonts w:ascii="Tahoma" w:hAnsi="Tahoma" w:cs="Tahoma"/>
          <w:sz w:val="20"/>
          <w:lang w:val="hr-HR"/>
        </w:rPr>
      </w:pPr>
    </w:p>
    <w:p w:rsidR="006A5187" w:rsidRPr="00C249BB" w:rsidRDefault="006A5187" w:rsidP="003D149C">
      <w:pPr>
        <w:tabs>
          <w:tab w:val="left" w:pos="4096"/>
        </w:tabs>
        <w:jc w:val="both"/>
        <w:rPr>
          <w:rFonts w:ascii="Tahoma" w:hAnsi="Tahoma" w:cs="Tahoma"/>
          <w:sz w:val="20"/>
          <w:lang w:val="hr-HR"/>
        </w:rPr>
      </w:pPr>
    </w:p>
    <w:p w:rsidR="000919AF" w:rsidRPr="00C249BB" w:rsidRDefault="000919AF" w:rsidP="003D149C">
      <w:pPr>
        <w:tabs>
          <w:tab w:val="left" w:pos="4096"/>
        </w:tabs>
        <w:jc w:val="both"/>
        <w:rPr>
          <w:rFonts w:ascii="Tahoma" w:hAnsi="Tahoma" w:cs="Tahoma"/>
          <w:sz w:val="20"/>
          <w:lang w:val="hr-HR"/>
        </w:rPr>
      </w:pPr>
    </w:p>
    <w:p w:rsidR="000919AF" w:rsidRPr="00C249BB" w:rsidRDefault="000919AF" w:rsidP="003D149C">
      <w:pPr>
        <w:tabs>
          <w:tab w:val="left" w:pos="4096"/>
        </w:tabs>
        <w:jc w:val="both"/>
        <w:rPr>
          <w:rFonts w:ascii="Tahoma" w:hAnsi="Tahoma" w:cs="Tahoma"/>
          <w:sz w:val="20"/>
          <w:lang w:val="hr-HR"/>
        </w:rPr>
      </w:pPr>
    </w:p>
    <w:p w:rsidR="000919AF" w:rsidRPr="00C249BB" w:rsidRDefault="000919AF" w:rsidP="003D149C">
      <w:pPr>
        <w:tabs>
          <w:tab w:val="left" w:pos="4096"/>
        </w:tabs>
        <w:jc w:val="both"/>
        <w:rPr>
          <w:rFonts w:ascii="Tahoma" w:hAnsi="Tahoma" w:cs="Tahoma"/>
          <w:sz w:val="20"/>
          <w:lang w:val="hr-HR"/>
        </w:rPr>
      </w:pPr>
    </w:p>
    <w:p w:rsidR="003D149C" w:rsidRPr="00C249BB" w:rsidRDefault="003D149C" w:rsidP="003D149C">
      <w:pPr>
        <w:tabs>
          <w:tab w:val="left" w:pos="4096"/>
        </w:tabs>
        <w:jc w:val="both"/>
        <w:rPr>
          <w:rFonts w:ascii="Tahoma" w:hAnsi="Tahoma" w:cs="Tahoma"/>
          <w:sz w:val="20"/>
          <w:lang w:val="hr-HR"/>
        </w:rPr>
      </w:pPr>
      <w:r w:rsidRPr="00C249BB">
        <w:rPr>
          <w:rFonts w:ascii="Tahoma" w:hAnsi="Tahoma" w:cs="Tahoma"/>
          <w:sz w:val="20"/>
          <w:lang w:val="hr-HR"/>
        </w:rPr>
        <w:t xml:space="preserve">Prijave na Oglas dostaviti na adresu:               </w:t>
      </w:r>
      <w:r w:rsidRPr="00C249BB">
        <w:rPr>
          <w:rFonts w:ascii="Tahoma" w:hAnsi="Tahoma" w:cs="Tahoma"/>
          <w:sz w:val="20"/>
          <w:lang w:val="hr-HR"/>
        </w:rPr>
        <w:tab/>
        <w:t xml:space="preserve">            </w:t>
      </w:r>
    </w:p>
    <w:p w:rsidR="003D149C" w:rsidRPr="00C249BB" w:rsidRDefault="003D149C" w:rsidP="009E77D5">
      <w:pPr>
        <w:tabs>
          <w:tab w:val="left" w:pos="4096"/>
        </w:tabs>
        <w:rPr>
          <w:rFonts w:ascii="Tahoma" w:hAnsi="Tahoma" w:cs="Tahoma"/>
          <w:b/>
          <w:sz w:val="20"/>
          <w:lang w:val="hr-HR"/>
        </w:rPr>
      </w:pPr>
    </w:p>
    <w:p w:rsidR="00850F4D" w:rsidRPr="00C249BB" w:rsidRDefault="00850F4D" w:rsidP="00C249BB">
      <w:pPr>
        <w:ind w:right="142"/>
        <w:jc w:val="center"/>
        <w:rPr>
          <w:rFonts w:ascii="Tahoma" w:hAnsi="Tahoma" w:cs="Tahoma"/>
          <w:b/>
          <w:sz w:val="20"/>
          <w:lang w:val="hr-HR"/>
        </w:rPr>
      </w:pPr>
      <w:r w:rsidRPr="00C249BB">
        <w:rPr>
          <w:rFonts w:ascii="Tahoma" w:hAnsi="Tahoma" w:cs="Tahoma"/>
          <w:b/>
          <w:sz w:val="20"/>
          <w:lang w:val="hr-HR"/>
        </w:rPr>
        <w:t>Klinički centar</w:t>
      </w:r>
    </w:p>
    <w:p w:rsidR="00850F4D" w:rsidRPr="00C249BB" w:rsidRDefault="00850F4D" w:rsidP="00C249BB">
      <w:pPr>
        <w:ind w:right="142"/>
        <w:jc w:val="center"/>
        <w:rPr>
          <w:rFonts w:ascii="Tahoma" w:hAnsi="Tahoma" w:cs="Tahoma"/>
          <w:b/>
          <w:sz w:val="20"/>
          <w:lang w:val="hr-HR"/>
        </w:rPr>
      </w:pPr>
      <w:r w:rsidRPr="00C249BB">
        <w:rPr>
          <w:rFonts w:ascii="Tahoma" w:hAnsi="Tahoma" w:cs="Tahoma"/>
          <w:b/>
          <w:sz w:val="20"/>
          <w:lang w:val="hr-HR"/>
        </w:rPr>
        <w:t>Univerziteta u Sarajevu</w:t>
      </w:r>
    </w:p>
    <w:p w:rsidR="00850F4D" w:rsidRPr="00C249BB" w:rsidRDefault="00850F4D" w:rsidP="00C249BB">
      <w:pPr>
        <w:ind w:right="142"/>
        <w:jc w:val="center"/>
        <w:rPr>
          <w:rFonts w:ascii="Tahoma" w:hAnsi="Tahoma" w:cs="Tahoma"/>
          <w:b/>
          <w:sz w:val="20"/>
          <w:lang w:val="hr-HR"/>
        </w:rPr>
      </w:pPr>
      <w:r w:rsidRPr="00C249BB">
        <w:rPr>
          <w:rFonts w:ascii="Tahoma" w:hAnsi="Tahoma" w:cs="Tahoma"/>
          <w:b/>
          <w:sz w:val="20"/>
          <w:lang w:val="hr-HR"/>
        </w:rPr>
        <w:t>Bolnička br.25</w:t>
      </w:r>
    </w:p>
    <w:p w:rsidR="003D149C" w:rsidRPr="00C249BB" w:rsidRDefault="00850F4D" w:rsidP="00C249BB">
      <w:pPr>
        <w:ind w:right="142"/>
        <w:jc w:val="center"/>
        <w:rPr>
          <w:rFonts w:ascii="Tahoma" w:hAnsi="Tahoma" w:cs="Tahoma"/>
          <w:sz w:val="20"/>
          <w:lang w:val="hr-HR"/>
        </w:rPr>
      </w:pPr>
      <w:r w:rsidRPr="00C249BB">
        <w:rPr>
          <w:rFonts w:ascii="Tahoma" w:hAnsi="Tahoma" w:cs="Tahoma"/>
          <w:b/>
          <w:sz w:val="20"/>
          <w:lang w:val="hr-HR"/>
        </w:rPr>
        <w:t>Stručna nemedicinska disciplina (protokol)</w:t>
      </w:r>
    </w:p>
    <w:p w:rsidR="003A54E2" w:rsidRPr="00C249BB" w:rsidRDefault="003A54E2" w:rsidP="003D149C">
      <w:pPr>
        <w:ind w:right="142"/>
        <w:jc w:val="both"/>
        <w:rPr>
          <w:rFonts w:ascii="Tahoma" w:hAnsi="Tahoma" w:cs="Tahoma"/>
          <w:sz w:val="20"/>
          <w:lang w:val="hr-HR"/>
        </w:rPr>
      </w:pPr>
    </w:p>
    <w:p w:rsidR="003D149C" w:rsidRPr="00C249BB" w:rsidRDefault="003D149C" w:rsidP="003D149C">
      <w:pPr>
        <w:ind w:right="142"/>
        <w:jc w:val="both"/>
        <w:rPr>
          <w:rFonts w:ascii="Tahoma" w:hAnsi="Tahoma" w:cs="Tahoma"/>
          <w:sz w:val="20"/>
          <w:lang w:val="hr-HR"/>
        </w:rPr>
      </w:pPr>
      <w:r w:rsidRPr="00C249BB">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3D149C" w:rsidRPr="00C249BB" w:rsidRDefault="003D149C" w:rsidP="003D149C">
      <w:pPr>
        <w:ind w:right="142"/>
        <w:jc w:val="both"/>
        <w:rPr>
          <w:rFonts w:ascii="Tahoma" w:hAnsi="Tahoma" w:cs="Tahoma"/>
          <w:b/>
          <w:bCs/>
          <w:sz w:val="20"/>
          <w:lang w:val="hr-HR"/>
        </w:rPr>
      </w:pPr>
    </w:p>
    <w:p w:rsidR="003D149C" w:rsidRPr="00C249BB" w:rsidRDefault="003D149C" w:rsidP="003D149C">
      <w:pPr>
        <w:ind w:right="142"/>
        <w:jc w:val="both"/>
        <w:rPr>
          <w:rFonts w:ascii="Tahoma" w:hAnsi="Tahoma" w:cs="Tahoma"/>
          <w:sz w:val="20"/>
          <w:lang w:val="hr-HR"/>
        </w:rPr>
      </w:pPr>
      <w:r w:rsidRPr="00C249BB">
        <w:rPr>
          <w:rFonts w:ascii="Tahoma" w:hAnsi="Tahoma" w:cs="Tahoma"/>
          <w:b/>
          <w:bCs/>
          <w:sz w:val="20"/>
          <w:lang w:val="hr-HR"/>
        </w:rPr>
        <w:t>Napomena:</w:t>
      </w:r>
      <w:r w:rsidRPr="00C249BB">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molbu. </w:t>
      </w:r>
    </w:p>
    <w:p w:rsidR="003D149C" w:rsidRPr="00C249BB" w:rsidRDefault="003D149C" w:rsidP="003D149C">
      <w:pPr>
        <w:ind w:right="142"/>
        <w:jc w:val="both"/>
        <w:rPr>
          <w:rFonts w:ascii="Tahoma" w:hAnsi="Tahoma" w:cs="Tahoma"/>
          <w:sz w:val="20"/>
          <w:lang w:val="hr-HR"/>
        </w:rPr>
      </w:pPr>
      <w:r w:rsidRPr="00C249BB">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3D149C" w:rsidRPr="00C249BB" w:rsidRDefault="003D149C" w:rsidP="003D149C">
      <w:pPr>
        <w:ind w:right="142"/>
        <w:jc w:val="both"/>
        <w:rPr>
          <w:rFonts w:ascii="Tahoma" w:hAnsi="Tahoma" w:cs="Tahoma"/>
          <w:sz w:val="20"/>
          <w:lang w:val="hr-HR"/>
        </w:rPr>
      </w:pPr>
    </w:p>
    <w:p w:rsidR="003D149C" w:rsidRPr="00C249BB" w:rsidRDefault="003D149C" w:rsidP="003D149C">
      <w:pPr>
        <w:ind w:right="142"/>
        <w:jc w:val="both"/>
        <w:rPr>
          <w:rFonts w:ascii="Tahoma" w:hAnsi="Tahoma" w:cs="Tahoma"/>
          <w:sz w:val="20"/>
          <w:lang w:val="hr-HR"/>
        </w:rPr>
      </w:pPr>
      <w:r w:rsidRPr="00C249BB">
        <w:rPr>
          <w:rFonts w:ascii="Tahoma" w:hAnsi="Tahoma" w:cs="Tahoma"/>
          <w:sz w:val="20"/>
          <w:lang w:val="hr-HR"/>
        </w:rPr>
        <w:t xml:space="preserve">Nepotpune i neblagovremene prijave neće se razmatrati. </w:t>
      </w:r>
    </w:p>
    <w:p w:rsidR="008341DE" w:rsidRPr="00C249BB" w:rsidRDefault="008341DE" w:rsidP="003D149C">
      <w:pPr>
        <w:ind w:right="142"/>
        <w:jc w:val="both"/>
        <w:rPr>
          <w:rFonts w:ascii="Tahoma" w:hAnsi="Tahoma" w:cs="Tahoma"/>
          <w:sz w:val="20"/>
          <w:lang w:val="hr-HR"/>
        </w:rPr>
      </w:pPr>
    </w:p>
    <w:p w:rsidR="008341DE" w:rsidRPr="00C249BB" w:rsidRDefault="008341DE" w:rsidP="003D149C">
      <w:pPr>
        <w:ind w:right="142"/>
        <w:jc w:val="both"/>
        <w:rPr>
          <w:rFonts w:ascii="Tahoma" w:hAnsi="Tahoma" w:cs="Tahoma"/>
          <w:sz w:val="20"/>
          <w:lang w:val="hr-HR"/>
        </w:rPr>
      </w:pPr>
    </w:p>
    <w:p w:rsidR="008341DE" w:rsidRPr="00C249BB" w:rsidRDefault="008341DE" w:rsidP="003D149C">
      <w:pPr>
        <w:ind w:right="142"/>
        <w:jc w:val="both"/>
        <w:rPr>
          <w:rFonts w:ascii="Tahoma" w:hAnsi="Tahoma" w:cs="Tahoma"/>
          <w:sz w:val="20"/>
          <w:lang w:val="hr-HR"/>
        </w:rPr>
      </w:pPr>
    </w:p>
    <w:p w:rsidR="008341DE" w:rsidRPr="00C249BB" w:rsidRDefault="008341DE" w:rsidP="003D149C">
      <w:pPr>
        <w:ind w:right="142"/>
        <w:jc w:val="both"/>
        <w:rPr>
          <w:rFonts w:ascii="Tahoma" w:hAnsi="Tahoma" w:cs="Tahoma"/>
          <w:sz w:val="20"/>
          <w:lang w:val="hr-HR"/>
        </w:rPr>
      </w:pPr>
    </w:p>
    <w:p w:rsidR="006F0144" w:rsidRPr="00C249BB" w:rsidRDefault="003D149C" w:rsidP="006F0144">
      <w:pPr>
        <w:ind w:right="142"/>
        <w:jc w:val="both"/>
        <w:rPr>
          <w:rFonts w:ascii="Tahoma" w:hAnsi="Tahoma" w:cs="Tahoma"/>
          <w:sz w:val="20"/>
          <w:lang w:val="hr-HR"/>
        </w:rPr>
      </w:pPr>
      <w:r w:rsidRPr="00C249BB">
        <w:rPr>
          <w:rFonts w:ascii="Tahoma" w:hAnsi="Tahoma" w:cs="Tahoma"/>
          <w:sz w:val="20"/>
          <w:lang w:val="hr-HR"/>
        </w:rPr>
        <w:t xml:space="preserve">                </w:t>
      </w:r>
      <w:r w:rsidR="006F0144" w:rsidRPr="00C249BB">
        <w:rPr>
          <w:rFonts w:ascii="Tahoma" w:hAnsi="Tahoma" w:cs="Tahoma"/>
          <w:sz w:val="20"/>
          <w:lang w:val="hr-HR"/>
        </w:rPr>
        <w:t xml:space="preserve">                                                                                                            </w:t>
      </w:r>
    </w:p>
    <w:p w:rsidR="006F0144" w:rsidRPr="00C249BB" w:rsidRDefault="006F0144" w:rsidP="006F0144">
      <w:pPr>
        <w:ind w:right="142"/>
        <w:jc w:val="both"/>
        <w:rPr>
          <w:rFonts w:ascii="Tahoma" w:hAnsi="Tahoma" w:cs="Tahoma"/>
          <w:sz w:val="20"/>
          <w:lang w:val="hr-HR"/>
        </w:rPr>
      </w:pPr>
    </w:p>
    <w:p w:rsidR="006F0144" w:rsidRPr="00C249BB" w:rsidRDefault="006F0144" w:rsidP="006F0144">
      <w:pPr>
        <w:ind w:right="142"/>
        <w:jc w:val="both"/>
        <w:rPr>
          <w:rFonts w:ascii="Tahoma" w:hAnsi="Tahoma" w:cs="Tahoma"/>
          <w:b/>
          <w:bCs/>
          <w:sz w:val="20"/>
          <w:lang w:val="hr-HR"/>
        </w:rPr>
      </w:pPr>
      <w:r w:rsidRPr="00C249BB">
        <w:rPr>
          <w:rFonts w:ascii="Tahoma" w:hAnsi="Tahoma" w:cs="Tahoma"/>
          <w:sz w:val="20"/>
          <w:lang w:val="hr-HR"/>
        </w:rPr>
        <w:t xml:space="preserve">                                                                                            </w:t>
      </w:r>
      <w:r w:rsidR="00C249BB">
        <w:rPr>
          <w:rFonts w:ascii="Tahoma" w:hAnsi="Tahoma" w:cs="Tahoma"/>
          <w:sz w:val="20"/>
          <w:lang w:val="hr-HR"/>
        </w:rPr>
        <w:t xml:space="preserve">                      </w:t>
      </w:r>
      <w:r w:rsidRPr="00C249BB">
        <w:rPr>
          <w:rFonts w:ascii="Tahoma" w:hAnsi="Tahoma" w:cs="Tahoma"/>
          <w:sz w:val="20"/>
          <w:lang w:val="hr-HR"/>
        </w:rPr>
        <w:t xml:space="preserve"> </w:t>
      </w:r>
      <w:r w:rsidRPr="00C249BB">
        <w:rPr>
          <w:rFonts w:ascii="Tahoma" w:hAnsi="Tahoma" w:cs="Tahoma"/>
          <w:b/>
          <w:sz w:val="20"/>
          <w:lang w:val="hr-HR"/>
        </w:rPr>
        <w:t>V.D.</w:t>
      </w:r>
      <w:r w:rsidRPr="00C249BB">
        <w:rPr>
          <w:rFonts w:ascii="Tahoma" w:hAnsi="Tahoma" w:cs="Tahoma"/>
          <w:b/>
          <w:bCs/>
          <w:sz w:val="20"/>
          <w:lang w:val="hr-HR"/>
        </w:rPr>
        <w:t>GENERALNI DIREKTOR</w:t>
      </w:r>
    </w:p>
    <w:p w:rsidR="006F0144" w:rsidRPr="00C249BB" w:rsidRDefault="006F0144" w:rsidP="006F0144">
      <w:pPr>
        <w:jc w:val="both"/>
        <w:rPr>
          <w:rFonts w:ascii="Tahoma" w:hAnsi="Tahoma" w:cs="Tahoma"/>
          <w:b/>
          <w:bCs/>
          <w:sz w:val="20"/>
          <w:lang w:val="hr-HR"/>
        </w:rPr>
      </w:pPr>
      <w:r w:rsidRPr="00C249BB">
        <w:rPr>
          <w:rFonts w:ascii="Tahoma" w:hAnsi="Tahoma" w:cs="Tahoma"/>
          <w:b/>
          <w:bCs/>
          <w:sz w:val="20"/>
          <w:lang w:val="hr-HR"/>
        </w:rPr>
        <w:t xml:space="preserve">                                                                                      </w:t>
      </w:r>
      <w:r w:rsidR="0021403C" w:rsidRPr="00C249BB">
        <w:rPr>
          <w:rFonts w:ascii="Tahoma" w:hAnsi="Tahoma" w:cs="Tahoma"/>
          <w:b/>
          <w:bCs/>
          <w:sz w:val="20"/>
          <w:lang w:val="hr-HR"/>
        </w:rPr>
        <w:t xml:space="preserve">                              </w:t>
      </w:r>
    </w:p>
    <w:p w:rsidR="006F0144" w:rsidRPr="00C249BB" w:rsidRDefault="0021403C" w:rsidP="006F0144">
      <w:pPr>
        <w:jc w:val="both"/>
        <w:rPr>
          <w:rFonts w:ascii="Tahoma" w:hAnsi="Tahoma" w:cs="Tahoma"/>
          <w:b/>
          <w:bCs/>
          <w:sz w:val="20"/>
          <w:lang w:val="hr-HR"/>
        </w:rPr>
      </w:pPr>
      <w:r w:rsidRPr="00C249BB">
        <w:rPr>
          <w:rFonts w:ascii="Tahoma" w:hAnsi="Tahoma" w:cs="Tahoma"/>
          <w:b/>
          <w:bCs/>
          <w:sz w:val="20"/>
          <w:lang w:val="hr-HR"/>
        </w:rPr>
        <w:t xml:space="preserve">                                                                                                                     </w:t>
      </w:r>
      <w:r w:rsidR="006F0144" w:rsidRPr="00C249BB">
        <w:rPr>
          <w:rFonts w:ascii="Tahoma" w:hAnsi="Tahoma" w:cs="Tahoma"/>
          <w:b/>
          <w:bCs/>
          <w:sz w:val="20"/>
          <w:lang w:val="hr-HR"/>
        </w:rPr>
        <w:t xml:space="preserve">   Prim.P</w:t>
      </w:r>
      <w:r w:rsidRPr="00C249BB">
        <w:rPr>
          <w:rFonts w:ascii="Tahoma" w:hAnsi="Tahoma" w:cs="Tahoma"/>
          <w:b/>
          <w:bCs/>
          <w:sz w:val="20"/>
          <w:lang w:val="hr-HR"/>
        </w:rPr>
        <w:t>rof.dr</w:t>
      </w:r>
      <w:r w:rsidR="006F0144" w:rsidRPr="00C249BB">
        <w:rPr>
          <w:rFonts w:ascii="Tahoma" w:hAnsi="Tahoma" w:cs="Tahoma"/>
          <w:b/>
          <w:bCs/>
          <w:sz w:val="20"/>
          <w:lang w:val="hr-HR"/>
        </w:rPr>
        <w:t xml:space="preserve"> Hajrija Maksić</w:t>
      </w:r>
    </w:p>
    <w:p w:rsidR="009E77D5" w:rsidRPr="00C249BB" w:rsidRDefault="009E77D5" w:rsidP="009E77D5">
      <w:pPr>
        <w:jc w:val="both"/>
        <w:rPr>
          <w:rFonts w:ascii="Tahoma" w:hAnsi="Tahoma" w:cs="Tahoma"/>
          <w:b/>
          <w:bCs/>
          <w:sz w:val="20"/>
          <w:lang w:val="hr-HR"/>
        </w:rPr>
      </w:pPr>
    </w:p>
    <w:p w:rsidR="003D149C" w:rsidRPr="00C249BB" w:rsidRDefault="003D149C" w:rsidP="003D149C">
      <w:pPr>
        <w:jc w:val="both"/>
        <w:rPr>
          <w:rFonts w:ascii="Tahoma" w:hAnsi="Tahoma" w:cs="Tahoma"/>
          <w:sz w:val="20"/>
          <w:lang w:val="hr-HR"/>
        </w:rPr>
      </w:pPr>
    </w:p>
    <w:p w:rsidR="003D149C" w:rsidRPr="00C249BB" w:rsidRDefault="003D149C" w:rsidP="003D149C">
      <w:pPr>
        <w:jc w:val="both"/>
        <w:rPr>
          <w:rFonts w:ascii="Tahoma" w:hAnsi="Tahoma" w:cs="Tahoma"/>
          <w:sz w:val="20"/>
          <w:lang w:val="hr-HR"/>
        </w:rPr>
      </w:pPr>
    </w:p>
    <w:p w:rsidR="003D149C" w:rsidRPr="00C249BB" w:rsidRDefault="003D149C" w:rsidP="003D149C">
      <w:pPr>
        <w:jc w:val="both"/>
        <w:rPr>
          <w:rFonts w:ascii="Tahoma" w:hAnsi="Tahoma" w:cs="Tahoma"/>
          <w:sz w:val="20"/>
          <w:lang w:val="hr-HR"/>
        </w:rPr>
      </w:pPr>
    </w:p>
    <w:p w:rsidR="003D149C" w:rsidRPr="00C249BB" w:rsidRDefault="003D149C" w:rsidP="003D149C">
      <w:pPr>
        <w:jc w:val="both"/>
        <w:rPr>
          <w:rFonts w:ascii="Tahoma" w:hAnsi="Tahoma" w:cs="Tahoma"/>
          <w:sz w:val="20"/>
          <w:lang w:val="hr-HR"/>
        </w:rPr>
      </w:pPr>
    </w:p>
    <w:p w:rsidR="003D149C" w:rsidRPr="00C249BB" w:rsidRDefault="003D149C" w:rsidP="009E77D5">
      <w:pPr>
        <w:jc w:val="both"/>
        <w:rPr>
          <w:rFonts w:ascii="Tahoma" w:hAnsi="Tahoma" w:cs="Tahoma"/>
          <w:b/>
          <w:bCs/>
          <w:sz w:val="20"/>
          <w:lang w:val="hr-HR"/>
        </w:rPr>
      </w:pPr>
      <w:r w:rsidRPr="00C249BB">
        <w:rPr>
          <w:rFonts w:ascii="Tahoma" w:hAnsi="Tahoma" w:cs="Tahoma"/>
          <w:sz w:val="20"/>
          <w:lang w:val="hr-HR"/>
        </w:rPr>
        <w:t xml:space="preserve">                                                                                                        </w:t>
      </w:r>
      <w:r w:rsidRPr="00C249BB">
        <w:rPr>
          <w:rFonts w:ascii="Tahoma" w:hAnsi="Tahoma" w:cs="Tahoma"/>
          <w:sz w:val="20"/>
          <w:lang w:val="hr-HR"/>
        </w:rPr>
        <w:tab/>
      </w:r>
    </w:p>
    <w:p w:rsidR="00F534EA" w:rsidRPr="00C249BB" w:rsidRDefault="00F534EA" w:rsidP="00F534EA">
      <w:pPr>
        <w:jc w:val="both"/>
        <w:rPr>
          <w:rFonts w:ascii="Tahoma" w:hAnsi="Tahoma" w:cs="Tahoma"/>
          <w:sz w:val="20"/>
          <w:lang w:val="hr-HR"/>
        </w:rPr>
      </w:pPr>
    </w:p>
    <w:p w:rsidR="00F534EA" w:rsidRPr="00C249BB" w:rsidRDefault="00F534EA" w:rsidP="006F0144">
      <w:pPr>
        <w:jc w:val="both"/>
        <w:rPr>
          <w:rFonts w:ascii="Tahoma" w:hAnsi="Tahoma" w:cs="Tahoma"/>
          <w:b/>
          <w:bCs/>
          <w:sz w:val="20"/>
          <w:lang w:val="hr-HR"/>
        </w:rPr>
      </w:pPr>
      <w:r w:rsidRPr="00C249BB">
        <w:rPr>
          <w:rFonts w:ascii="Tahoma" w:hAnsi="Tahoma" w:cs="Tahoma"/>
          <w:sz w:val="20"/>
          <w:lang w:val="hr-HR"/>
        </w:rPr>
        <w:t xml:space="preserve">                                                                                                   </w:t>
      </w:r>
      <w:r w:rsidRPr="00C249BB">
        <w:rPr>
          <w:rFonts w:ascii="Tahoma" w:hAnsi="Tahoma" w:cs="Tahoma"/>
          <w:sz w:val="20"/>
          <w:lang w:val="hr-HR"/>
        </w:rPr>
        <w:tab/>
      </w:r>
    </w:p>
    <w:sectPr w:rsidR="00F534EA" w:rsidRPr="00C249BB" w:rsidSect="00CE5001">
      <w:pgSz w:w="11907" w:h="16840" w:code="9"/>
      <w:pgMar w:top="142" w:right="567" w:bottom="426"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C85" w:rsidRDefault="00856C85" w:rsidP="00F050E6">
      <w:r>
        <w:separator/>
      </w:r>
    </w:p>
  </w:endnote>
  <w:endnote w:type="continuationSeparator" w:id="0">
    <w:p w:rsidR="00856C85" w:rsidRDefault="00856C85"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C85" w:rsidRDefault="00856C85" w:rsidP="00F050E6">
      <w:r>
        <w:separator/>
      </w:r>
    </w:p>
  </w:footnote>
  <w:footnote w:type="continuationSeparator" w:id="0">
    <w:p w:rsidR="00856C85" w:rsidRDefault="00856C85"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D93"/>
    <w:multiLevelType w:val="hybridMultilevel"/>
    <w:tmpl w:val="18584C8C"/>
    <w:lvl w:ilvl="0" w:tplc="56743A46">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4E62851"/>
    <w:multiLevelType w:val="hybridMultilevel"/>
    <w:tmpl w:val="C9545946"/>
    <w:lvl w:ilvl="0" w:tplc="0B88ADCA">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0B719C"/>
    <w:multiLevelType w:val="hybridMultilevel"/>
    <w:tmpl w:val="8E8AB2FC"/>
    <w:lvl w:ilvl="0" w:tplc="57A0FDE2">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7557BDB"/>
    <w:multiLevelType w:val="singleLevel"/>
    <w:tmpl w:val="D908A7EE"/>
    <w:lvl w:ilvl="0">
      <w:numFmt w:val="bullet"/>
      <w:lvlText w:val="-"/>
      <w:lvlJc w:val="left"/>
      <w:pPr>
        <w:tabs>
          <w:tab w:val="num" w:pos="360"/>
        </w:tabs>
        <w:ind w:left="360" w:hanging="360"/>
      </w:pPr>
      <w:rPr>
        <w:rFonts w:hint="default"/>
        <w:u w:val="none"/>
      </w:rPr>
    </w:lvl>
  </w:abstractNum>
  <w:abstractNum w:abstractNumId="4" w15:restartNumberingAfterBreak="0">
    <w:nsid w:val="0EB32959"/>
    <w:multiLevelType w:val="hybridMultilevel"/>
    <w:tmpl w:val="E2DA42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1F234E8"/>
    <w:multiLevelType w:val="hybridMultilevel"/>
    <w:tmpl w:val="0E8EA410"/>
    <w:lvl w:ilvl="0" w:tplc="0409000F">
      <w:start w:val="1"/>
      <w:numFmt w:val="decimal"/>
      <w:lvlText w:val="%1."/>
      <w:lvlJc w:val="left"/>
      <w:pPr>
        <w:tabs>
          <w:tab w:val="num" w:pos="720"/>
        </w:tabs>
        <w:ind w:left="720" w:hanging="360"/>
      </w:pPr>
      <w:rPr>
        <w:rFonts w:hint="default"/>
      </w:rPr>
    </w:lvl>
    <w:lvl w:ilvl="1" w:tplc="77321B3C">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4C3F0B"/>
    <w:multiLevelType w:val="hybridMultilevel"/>
    <w:tmpl w:val="60A652EA"/>
    <w:lvl w:ilvl="0" w:tplc="F752A91E">
      <w:start w:val="5"/>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1D561A35"/>
    <w:multiLevelType w:val="hybridMultilevel"/>
    <w:tmpl w:val="8F3C7E18"/>
    <w:lvl w:ilvl="0" w:tplc="A58EC0B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9FB4817"/>
    <w:multiLevelType w:val="hybridMultilevel"/>
    <w:tmpl w:val="D59EB8A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33D12002"/>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1" w15:restartNumberingAfterBreak="0">
    <w:nsid w:val="3758744D"/>
    <w:multiLevelType w:val="hybridMultilevel"/>
    <w:tmpl w:val="BCFEF906"/>
    <w:lvl w:ilvl="0" w:tplc="7F1E0420">
      <w:start w:val="1"/>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A0B7B0C"/>
    <w:multiLevelType w:val="hybridMultilevel"/>
    <w:tmpl w:val="C32AA80A"/>
    <w:lvl w:ilvl="0" w:tplc="141A000F">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3" w15:restartNumberingAfterBreak="0">
    <w:nsid w:val="3C8150D1"/>
    <w:multiLevelType w:val="hybridMultilevel"/>
    <w:tmpl w:val="56C41470"/>
    <w:lvl w:ilvl="0" w:tplc="0F20C2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FA263A6"/>
    <w:multiLevelType w:val="hybridMultilevel"/>
    <w:tmpl w:val="A564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F0FEA"/>
    <w:multiLevelType w:val="hybridMultilevel"/>
    <w:tmpl w:val="685E471C"/>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18" w15:restartNumberingAfterBreak="0">
    <w:nsid w:val="4F617230"/>
    <w:multiLevelType w:val="hybridMultilevel"/>
    <w:tmpl w:val="DE4EDDB4"/>
    <w:lvl w:ilvl="0" w:tplc="F2704A1E">
      <w:start w:val="2"/>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46B490C"/>
    <w:multiLevelType w:val="hybridMultilevel"/>
    <w:tmpl w:val="187A52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57EA7B49"/>
    <w:multiLevelType w:val="hybridMultilevel"/>
    <w:tmpl w:val="645EE066"/>
    <w:lvl w:ilvl="0" w:tplc="8AF8EEBC">
      <w:start w:val="4"/>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C9B673C"/>
    <w:multiLevelType w:val="singleLevel"/>
    <w:tmpl w:val="D908A7EE"/>
    <w:lvl w:ilvl="0">
      <w:numFmt w:val="bullet"/>
      <w:lvlText w:val="-"/>
      <w:lvlJc w:val="left"/>
      <w:pPr>
        <w:tabs>
          <w:tab w:val="num" w:pos="360"/>
        </w:tabs>
        <w:ind w:left="360" w:hanging="360"/>
      </w:pPr>
      <w:rPr>
        <w:rFonts w:hint="default"/>
        <w:u w:val="none"/>
      </w:rPr>
    </w:lvl>
  </w:abstractNum>
  <w:abstractNum w:abstractNumId="23" w15:restartNumberingAfterBreak="0">
    <w:nsid w:val="5D014107"/>
    <w:multiLevelType w:val="hybridMultilevel"/>
    <w:tmpl w:val="BB7C2A9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E844044"/>
    <w:multiLevelType w:val="hybridMultilevel"/>
    <w:tmpl w:val="814221DC"/>
    <w:lvl w:ilvl="0" w:tplc="70E46BBC">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60590958"/>
    <w:multiLevelType w:val="hybridMultilevel"/>
    <w:tmpl w:val="2B7EC9C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606A7B33"/>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66870CD3"/>
    <w:multiLevelType w:val="hybridMultilevel"/>
    <w:tmpl w:val="6174325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6E6528C"/>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6793427D"/>
    <w:multiLevelType w:val="hybridMultilevel"/>
    <w:tmpl w:val="BD341EB8"/>
    <w:lvl w:ilvl="0" w:tplc="141A000F">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690413EC"/>
    <w:multiLevelType w:val="hybridMultilevel"/>
    <w:tmpl w:val="83F018DE"/>
    <w:lvl w:ilvl="0" w:tplc="7ABAA25E">
      <w:start w:val="3"/>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6949637C"/>
    <w:multiLevelType w:val="hybridMultilevel"/>
    <w:tmpl w:val="B81C9ECE"/>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6C95588D"/>
    <w:multiLevelType w:val="hybridMultilevel"/>
    <w:tmpl w:val="B6E6176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4" w15:restartNumberingAfterBreak="0">
    <w:nsid w:val="74C32414"/>
    <w:multiLevelType w:val="hybridMultilevel"/>
    <w:tmpl w:val="D2CED376"/>
    <w:lvl w:ilvl="0" w:tplc="0F20C24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7DC5356E"/>
    <w:multiLevelType w:val="hybridMultilevel"/>
    <w:tmpl w:val="0128A232"/>
    <w:lvl w:ilvl="0" w:tplc="123029C6">
      <w:start w:val="2"/>
      <w:numFmt w:val="bullet"/>
      <w:lvlText w:val="-"/>
      <w:lvlJc w:val="left"/>
      <w:pPr>
        <w:tabs>
          <w:tab w:val="num" w:pos="510"/>
        </w:tabs>
        <w:ind w:left="510" w:hanging="360"/>
      </w:pPr>
      <w:rPr>
        <w:rFonts w:ascii="Tahoma" w:eastAsia="Times New Roman" w:hAnsi="Tahoma" w:cs="Tahoma"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16cid:durableId="1323698127">
    <w:abstractNumId w:val="5"/>
  </w:num>
  <w:num w:numId="2" w16cid:durableId="110588766">
    <w:abstractNumId w:val="6"/>
  </w:num>
  <w:num w:numId="3" w16cid:durableId="101846421">
    <w:abstractNumId w:val="36"/>
  </w:num>
  <w:num w:numId="4" w16cid:durableId="26100207">
    <w:abstractNumId w:val="34"/>
  </w:num>
  <w:num w:numId="5" w16cid:durableId="260921905">
    <w:abstractNumId w:val="13"/>
  </w:num>
  <w:num w:numId="6" w16cid:durableId="1220477461">
    <w:abstractNumId w:val="11"/>
  </w:num>
  <w:num w:numId="7" w16cid:durableId="300690816">
    <w:abstractNumId w:val="27"/>
  </w:num>
  <w:num w:numId="8" w16cid:durableId="738482955">
    <w:abstractNumId w:val="29"/>
  </w:num>
  <w:num w:numId="9" w16cid:durableId="272129476">
    <w:abstractNumId w:val="4"/>
  </w:num>
  <w:num w:numId="10" w16cid:durableId="263225154">
    <w:abstractNumId w:val="23"/>
  </w:num>
  <w:num w:numId="11" w16cid:durableId="2122187134">
    <w:abstractNumId w:val="19"/>
  </w:num>
  <w:num w:numId="12" w16cid:durableId="1180270153">
    <w:abstractNumId w:val="21"/>
  </w:num>
  <w:num w:numId="13" w16cid:durableId="742334648">
    <w:abstractNumId w:val="30"/>
  </w:num>
  <w:num w:numId="14" w16cid:durableId="515273021">
    <w:abstractNumId w:val="18"/>
  </w:num>
  <w:num w:numId="15" w16cid:durableId="599601009">
    <w:abstractNumId w:val="15"/>
  </w:num>
  <w:num w:numId="16" w16cid:durableId="1740592087">
    <w:abstractNumId w:val="1"/>
  </w:num>
  <w:num w:numId="17" w16cid:durableId="1808622724">
    <w:abstractNumId w:val="2"/>
  </w:num>
  <w:num w:numId="18" w16cid:durableId="1385712949">
    <w:abstractNumId w:val="10"/>
  </w:num>
  <w:num w:numId="19" w16cid:durableId="858275926">
    <w:abstractNumId w:val="8"/>
  </w:num>
  <w:num w:numId="20" w16cid:durableId="263028698">
    <w:abstractNumId w:val="24"/>
  </w:num>
  <w:num w:numId="21" w16cid:durableId="788427740">
    <w:abstractNumId w:val="35"/>
  </w:num>
  <w:num w:numId="22" w16cid:durableId="1952974971">
    <w:abstractNumId w:val="0"/>
  </w:num>
  <w:num w:numId="23" w16cid:durableId="55975145">
    <w:abstractNumId w:val="25"/>
  </w:num>
  <w:num w:numId="24" w16cid:durableId="356781952">
    <w:abstractNumId w:val="32"/>
  </w:num>
  <w:num w:numId="25" w16cid:durableId="1550729395">
    <w:abstractNumId w:val="12"/>
  </w:num>
  <w:num w:numId="26" w16cid:durableId="868447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472926">
    <w:abstractNumId w:val="9"/>
  </w:num>
  <w:num w:numId="28" w16cid:durableId="373387296">
    <w:abstractNumId w:val="17"/>
  </w:num>
  <w:num w:numId="29" w16cid:durableId="2011176551">
    <w:abstractNumId w:val="7"/>
  </w:num>
  <w:num w:numId="30" w16cid:durableId="1092169006">
    <w:abstractNumId w:val="16"/>
  </w:num>
  <w:num w:numId="31" w16cid:durableId="2054965064">
    <w:abstractNumId w:val="20"/>
  </w:num>
  <w:num w:numId="32" w16cid:durableId="1225877599">
    <w:abstractNumId w:val="31"/>
  </w:num>
  <w:num w:numId="33" w16cid:durableId="1559826506">
    <w:abstractNumId w:val="3"/>
  </w:num>
  <w:num w:numId="34" w16cid:durableId="1745757398">
    <w:abstractNumId w:val="22"/>
  </w:num>
  <w:num w:numId="35" w16cid:durableId="1335454667">
    <w:abstractNumId w:val="28"/>
  </w:num>
  <w:num w:numId="36" w16cid:durableId="2103799739">
    <w:abstractNumId w:val="26"/>
  </w:num>
  <w:num w:numId="37" w16cid:durableId="625284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2CAE"/>
    <w:rsid w:val="00011365"/>
    <w:rsid w:val="00026666"/>
    <w:rsid w:val="00034358"/>
    <w:rsid w:val="00046FA2"/>
    <w:rsid w:val="00056A13"/>
    <w:rsid w:val="00060D52"/>
    <w:rsid w:val="00075FB8"/>
    <w:rsid w:val="00083C00"/>
    <w:rsid w:val="00084ECB"/>
    <w:rsid w:val="000919AF"/>
    <w:rsid w:val="000A0BE8"/>
    <w:rsid w:val="000B7BDE"/>
    <w:rsid w:val="000C31B9"/>
    <w:rsid w:val="000C6F05"/>
    <w:rsid w:val="000D31C3"/>
    <w:rsid w:val="000D4267"/>
    <w:rsid w:val="000D542E"/>
    <w:rsid w:val="000D7DB8"/>
    <w:rsid w:val="000E627B"/>
    <w:rsid w:val="000E74D2"/>
    <w:rsid w:val="0011094D"/>
    <w:rsid w:val="00122C48"/>
    <w:rsid w:val="00123B21"/>
    <w:rsid w:val="001263D3"/>
    <w:rsid w:val="00161D54"/>
    <w:rsid w:val="00166F1C"/>
    <w:rsid w:val="001676A6"/>
    <w:rsid w:val="00170C44"/>
    <w:rsid w:val="001842F9"/>
    <w:rsid w:val="00191F04"/>
    <w:rsid w:val="00193A69"/>
    <w:rsid w:val="00193FD1"/>
    <w:rsid w:val="001A0C20"/>
    <w:rsid w:val="001A3703"/>
    <w:rsid w:val="001A422A"/>
    <w:rsid w:val="001C086E"/>
    <w:rsid w:val="001D45A5"/>
    <w:rsid w:val="001E43A6"/>
    <w:rsid w:val="001F1972"/>
    <w:rsid w:val="002058F9"/>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D0A82"/>
    <w:rsid w:val="002E5710"/>
    <w:rsid w:val="002E7DA5"/>
    <w:rsid w:val="002F2AC5"/>
    <w:rsid w:val="002F3759"/>
    <w:rsid w:val="00303CEF"/>
    <w:rsid w:val="00313210"/>
    <w:rsid w:val="003232D9"/>
    <w:rsid w:val="0032687F"/>
    <w:rsid w:val="00330F6F"/>
    <w:rsid w:val="00340C1D"/>
    <w:rsid w:val="00344A21"/>
    <w:rsid w:val="00347C24"/>
    <w:rsid w:val="003570AA"/>
    <w:rsid w:val="00365FC3"/>
    <w:rsid w:val="0036611B"/>
    <w:rsid w:val="003705BB"/>
    <w:rsid w:val="00370622"/>
    <w:rsid w:val="00376F87"/>
    <w:rsid w:val="00381C26"/>
    <w:rsid w:val="003909AA"/>
    <w:rsid w:val="003920C7"/>
    <w:rsid w:val="003A2A2F"/>
    <w:rsid w:val="003A54E2"/>
    <w:rsid w:val="003C44C0"/>
    <w:rsid w:val="003D149C"/>
    <w:rsid w:val="003D2552"/>
    <w:rsid w:val="003F43EC"/>
    <w:rsid w:val="0040073D"/>
    <w:rsid w:val="004013AD"/>
    <w:rsid w:val="00401550"/>
    <w:rsid w:val="00402557"/>
    <w:rsid w:val="00402618"/>
    <w:rsid w:val="004064F0"/>
    <w:rsid w:val="00406DAF"/>
    <w:rsid w:val="004106AF"/>
    <w:rsid w:val="004108F2"/>
    <w:rsid w:val="00412125"/>
    <w:rsid w:val="00421471"/>
    <w:rsid w:val="0042529C"/>
    <w:rsid w:val="00437A8B"/>
    <w:rsid w:val="00441E15"/>
    <w:rsid w:val="004435BF"/>
    <w:rsid w:val="004439B9"/>
    <w:rsid w:val="00445727"/>
    <w:rsid w:val="00450AFC"/>
    <w:rsid w:val="004A3EF7"/>
    <w:rsid w:val="004A458B"/>
    <w:rsid w:val="004B1CA0"/>
    <w:rsid w:val="004C2934"/>
    <w:rsid w:val="004C7315"/>
    <w:rsid w:val="004D0B7A"/>
    <w:rsid w:val="004E4CBD"/>
    <w:rsid w:val="00513E60"/>
    <w:rsid w:val="00514039"/>
    <w:rsid w:val="00520A84"/>
    <w:rsid w:val="00523FED"/>
    <w:rsid w:val="0052769C"/>
    <w:rsid w:val="005337E2"/>
    <w:rsid w:val="00533831"/>
    <w:rsid w:val="0053680C"/>
    <w:rsid w:val="0054639D"/>
    <w:rsid w:val="00551B77"/>
    <w:rsid w:val="00552A09"/>
    <w:rsid w:val="0056386F"/>
    <w:rsid w:val="005712C0"/>
    <w:rsid w:val="00572D03"/>
    <w:rsid w:val="00581878"/>
    <w:rsid w:val="00582712"/>
    <w:rsid w:val="00583E67"/>
    <w:rsid w:val="005A2EFE"/>
    <w:rsid w:val="005A3736"/>
    <w:rsid w:val="005A4290"/>
    <w:rsid w:val="005A77B0"/>
    <w:rsid w:val="005B2D8A"/>
    <w:rsid w:val="005B36B1"/>
    <w:rsid w:val="005D4183"/>
    <w:rsid w:val="005D41A6"/>
    <w:rsid w:val="005D759F"/>
    <w:rsid w:val="005D7E80"/>
    <w:rsid w:val="005E0B6E"/>
    <w:rsid w:val="006005CE"/>
    <w:rsid w:val="006055C8"/>
    <w:rsid w:val="00612B80"/>
    <w:rsid w:val="00620948"/>
    <w:rsid w:val="00625700"/>
    <w:rsid w:val="0062673C"/>
    <w:rsid w:val="006267A0"/>
    <w:rsid w:val="00642631"/>
    <w:rsid w:val="00653C11"/>
    <w:rsid w:val="00660951"/>
    <w:rsid w:val="0066384C"/>
    <w:rsid w:val="00663B3B"/>
    <w:rsid w:val="00682552"/>
    <w:rsid w:val="00687CBE"/>
    <w:rsid w:val="006910DE"/>
    <w:rsid w:val="00691C37"/>
    <w:rsid w:val="00695600"/>
    <w:rsid w:val="00696726"/>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C61"/>
    <w:rsid w:val="00724E7C"/>
    <w:rsid w:val="00730A6A"/>
    <w:rsid w:val="0073151A"/>
    <w:rsid w:val="007351A5"/>
    <w:rsid w:val="00742C04"/>
    <w:rsid w:val="00747348"/>
    <w:rsid w:val="00761065"/>
    <w:rsid w:val="00765F98"/>
    <w:rsid w:val="00774A77"/>
    <w:rsid w:val="00776CDB"/>
    <w:rsid w:val="00794E9F"/>
    <w:rsid w:val="007A3D3D"/>
    <w:rsid w:val="007B0E77"/>
    <w:rsid w:val="007E2EFE"/>
    <w:rsid w:val="007E4B32"/>
    <w:rsid w:val="007E6993"/>
    <w:rsid w:val="007E7FE0"/>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56C85"/>
    <w:rsid w:val="00861701"/>
    <w:rsid w:val="00870580"/>
    <w:rsid w:val="00872000"/>
    <w:rsid w:val="008817C2"/>
    <w:rsid w:val="00882A15"/>
    <w:rsid w:val="00882A7D"/>
    <w:rsid w:val="00883744"/>
    <w:rsid w:val="00886F16"/>
    <w:rsid w:val="00887C39"/>
    <w:rsid w:val="00892F3C"/>
    <w:rsid w:val="008A5438"/>
    <w:rsid w:val="008A6427"/>
    <w:rsid w:val="008D6475"/>
    <w:rsid w:val="008D6948"/>
    <w:rsid w:val="008E2CA7"/>
    <w:rsid w:val="008E3CD0"/>
    <w:rsid w:val="008E7B77"/>
    <w:rsid w:val="008F0E33"/>
    <w:rsid w:val="008F4489"/>
    <w:rsid w:val="008F4C30"/>
    <w:rsid w:val="008F674C"/>
    <w:rsid w:val="008F7657"/>
    <w:rsid w:val="00911464"/>
    <w:rsid w:val="00921C3D"/>
    <w:rsid w:val="00926371"/>
    <w:rsid w:val="0092774C"/>
    <w:rsid w:val="00930411"/>
    <w:rsid w:val="00933FC4"/>
    <w:rsid w:val="00941B25"/>
    <w:rsid w:val="00944108"/>
    <w:rsid w:val="00946DF1"/>
    <w:rsid w:val="009556B2"/>
    <w:rsid w:val="00960B2C"/>
    <w:rsid w:val="009645FC"/>
    <w:rsid w:val="00985A93"/>
    <w:rsid w:val="00986BC6"/>
    <w:rsid w:val="0099141B"/>
    <w:rsid w:val="00997847"/>
    <w:rsid w:val="009D3701"/>
    <w:rsid w:val="009E6815"/>
    <w:rsid w:val="009E77D5"/>
    <w:rsid w:val="00A20A01"/>
    <w:rsid w:val="00A25F61"/>
    <w:rsid w:val="00A32036"/>
    <w:rsid w:val="00A33E0A"/>
    <w:rsid w:val="00A477FC"/>
    <w:rsid w:val="00A573BF"/>
    <w:rsid w:val="00A61566"/>
    <w:rsid w:val="00A61CE4"/>
    <w:rsid w:val="00A61E92"/>
    <w:rsid w:val="00A81FAB"/>
    <w:rsid w:val="00A82E56"/>
    <w:rsid w:val="00A93C69"/>
    <w:rsid w:val="00AA303E"/>
    <w:rsid w:val="00AB2860"/>
    <w:rsid w:val="00AB3873"/>
    <w:rsid w:val="00AC1913"/>
    <w:rsid w:val="00AC22C9"/>
    <w:rsid w:val="00AC638B"/>
    <w:rsid w:val="00AD063E"/>
    <w:rsid w:val="00AE11D2"/>
    <w:rsid w:val="00AF01BE"/>
    <w:rsid w:val="00B028F6"/>
    <w:rsid w:val="00B04AAF"/>
    <w:rsid w:val="00B103ED"/>
    <w:rsid w:val="00B153F5"/>
    <w:rsid w:val="00B21E7E"/>
    <w:rsid w:val="00B25822"/>
    <w:rsid w:val="00B318E7"/>
    <w:rsid w:val="00B323FB"/>
    <w:rsid w:val="00B329BE"/>
    <w:rsid w:val="00B34254"/>
    <w:rsid w:val="00B40C5A"/>
    <w:rsid w:val="00B50493"/>
    <w:rsid w:val="00B551A4"/>
    <w:rsid w:val="00B5717D"/>
    <w:rsid w:val="00B60470"/>
    <w:rsid w:val="00B74FC0"/>
    <w:rsid w:val="00BA0553"/>
    <w:rsid w:val="00BA6C68"/>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408CA"/>
    <w:rsid w:val="00C40913"/>
    <w:rsid w:val="00C42661"/>
    <w:rsid w:val="00C62B9C"/>
    <w:rsid w:val="00C728C6"/>
    <w:rsid w:val="00C76A57"/>
    <w:rsid w:val="00C83C14"/>
    <w:rsid w:val="00CB3D25"/>
    <w:rsid w:val="00CB4295"/>
    <w:rsid w:val="00CB5C56"/>
    <w:rsid w:val="00CC440C"/>
    <w:rsid w:val="00CD5994"/>
    <w:rsid w:val="00CD60E8"/>
    <w:rsid w:val="00CE19E1"/>
    <w:rsid w:val="00CE5001"/>
    <w:rsid w:val="00CE6C14"/>
    <w:rsid w:val="00CE6FF9"/>
    <w:rsid w:val="00CF1EF0"/>
    <w:rsid w:val="00CF2E75"/>
    <w:rsid w:val="00CF7149"/>
    <w:rsid w:val="00D05033"/>
    <w:rsid w:val="00D06EC7"/>
    <w:rsid w:val="00D10D35"/>
    <w:rsid w:val="00D14C0D"/>
    <w:rsid w:val="00D2766A"/>
    <w:rsid w:val="00D564BB"/>
    <w:rsid w:val="00D70F2F"/>
    <w:rsid w:val="00D87543"/>
    <w:rsid w:val="00D87A9D"/>
    <w:rsid w:val="00D90E66"/>
    <w:rsid w:val="00D926D4"/>
    <w:rsid w:val="00DA04DF"/>
    <w:rsid w:val="00DA1FD7"/>
    <w:rsid w:val="00DA253E"/>
    <w:rsid w:val="00DA313F"/>
    <w:rsid w:val="00DB52CE"/>
    <w:rsid w:val="00DB60C6"/>
    <w:rsid w:val="00DC5E29"/>
    <w:rsid w:val="00DD4B0D"/>
    <w:rsid w:val="00DD4BE1"/>
    <w:rsid w:val="00DE2D14"/>
    <w:rsid w:val="00DE4C6F"/>
    <w:rsid w:val="00DE5669"/>
    <w:rsid w:val="00DF50AC"/>
    <w:rsid w:val="00E15D97"/>
    <w:rsid w:val="00E20463"/>
    <w:rsid w:val="00E346B9"/>
    <w:rsid w:val="00E53A2E"/>
    <w:rsid w:val="00E54240"/>
    <w:rsid w:val="00E55C2A"/>
    <w:rsid w:val="00E61C3E"/>
    <w:rsid w:val="00E635B1"/>
    <w:rsid w:val="00E670B0"/>
    <w:rsid w:val="00E845FC"/>
    <w:rsid w:val="00E85899"/>
    <w:rsid w:val="00E90780"/>
    <w:rsid w:val="00E97F88"/>
    <w:rsid w:val="00EA3017"/>
    <w:rsid w:val="00EB329E"/>
    <w:rsid w:val="00EB58F5"/>
    <w:rsid w:val="00EC30D2"/>
    <w:rsid w:val="00EC4C82"/>
    <w:rsid w:val="00ED0DD0"/>
    <w:rsid w:val="00ED30E9"/>
    <w:rsid w:val="00EE6D6B"/>
    <w:rsid w:val="00F050E6"/>
    <w:rsid w:val="00F23334"/>
    <w:rsid w:val="00F30E5B"/>
    <w:rsid w:val="00F34E0E"/>
    <w:rsid w:val="00F352D1"/>
    <w:rsid w:val="00F37B6E"/>
    <w:rsid w:val="00F41F69"/>
    <w:rsid w:val="00F457F9"/>
    <w:rsid w:val="00F534EA"/>
    <w:rsid w:val="00F55C54"/>
    <w:rsid w:val="00F5720B"/>
    <w:rsid w:val="00F67303"/>
    <w:rsid w:val="00F7678E"/>
    <w:rsid w:val="00F8624B"/>
    <w:rsid w:val="00F901A4"/>
    <w:rsid w:val="00F95DC6"/>
    <w:rsid w:val="00FA1DF1"/>
    <w:rsid w:val="00FA3C4F"/>
    <w:rsid w:val="00FA6648"/>
    <w:rsid w:val="00FA7C70"/>
    <w:rsid w:val="00FB300A"/>
    <w:rsid w:val="00FC3BE5"/>
    <w:rsid w:val="00FC78ED"/>
    <w:rsid w:val="00FD22FE"/>
    <w:rsid w:val="00FD34EE"/>
    <w:rsid w:val="00FD6427"/>
    <w:rsid w:val="00FD7CB8"/>
    <w:rsid w:val="00FE355D"/>
    <w:rsid w:val="00FE5536"/>
    <w:rsid w:val="00FF28E3"/>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401AE"/>
  <w15:docId w15:val="{359C7293-C992-491C-95D5-93B8C808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rsid w:val="00F050E6"/>
    <w:pPr>
      <w:tabs>
        <w:tab w:val="center" w:pos="4536"/>
        <w:tab w:val="right" w:pos="9072"/>
      </w:tabs>
    </w:pPr>
  </w:style>
  <w:style w:type="character" w:customStyle="1" w:styleId="FooterChar">
    <w:name w:val="Footer Char"/>
    <w:basedOn w:val="DefaultParagraphFont"/>
    <w:link w:val="Footer"/>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semiHidden/>
    <w:unhideWhenUsed/>
    <w:rsid w:val="004106AF"/>
    <w:pPr>
      <w:spacing w:after="120" w:line="480" w:lineRule="auto"/>
    </w:pPr>
  </w:style>
  <w:style w:type="character" w:customStyle="1" w:styleId="BodyText2Char">
    <w:name w:val="Body Text 2 Char"/>
    <w:basedOn w:val="DefaultParagraphFont"/>
    <w:link w:val="BodyText2"/>
    <w:semiHidden/>
    <w:rsid w:val="004106A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A7C9-1B38-46E4-AC6B-1C3A3DDD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2025-05-22T11:43:00Z</cp:lastPrinted>
  <dcterms:created xsi:type="dcterms:W3CDTF">2025-06-02T08:24:00Z</dcterms:created>
  <dcterms:modified xsi:type="dcterms:W3CDTF">2025-06-02T08:25:00Z</dcterms:modified>
</cp:coreProperties>
</file>