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29CC" w:rsidRPr="00923C58" w:rsidRDefault="00582712" w:rsidP="00FA3C69">
      <w:pPr>
        <w:jc w:val="both"/>
        <w:rPr>
          <w:rFonts w:ascii="Tahoma" w:hAnsi="Tahoma" w:cs="Tahoma"/>
          <w:bCs/>
          <w:sz w:val="18"/>
          <w:szCs w:val="18"/>
          <w:lang w:val="hr-HR"/>
        </w:rPr>
      </w:pPr>
      <w:r w:rsidRPr="00923C58">
        <w:rPr>
          <w:rFonts w:ascii="Tahoma" w:hAnsi="Tahoma" w:cs="Tahoma"/>
          <w:b/>
          <w:bCs/>
          <w:noProof/>
          <w:sz w:val="18"/>
          <w:szCs w:val="18"/>
          <w:lang w:val="bs-Latn-BA" w:eastAsia="bs-Latn-BA"/>
        </w:rPr>
        <w:drawing>
          <wp:inline distT="0" distB="0" distL="0" distR="0">
            <wp:extent cx="6669565" cy="736979"/>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742221"/>
                    </a:xfrm>
                    <a:prstGeom prst="rect">
                      <a:avLst/>
                    </a:prstGeom>
                    <a:noFill/>
                    <a:ln w="9525">
                      <a:noFill/>
                      <a:miter lim="800000"/>
                      <a:headEnd/>
                      <a:tailEnd/>
                    </a:ln>
                  </pic:spPr>
                </pic:pic>
              </a:graphicData>
            </a:graphic>
          </wp:inline>
        </w:drawing>
      </w:r>
    </w:p>
    <w:p w:rsidR="00BF5F34" w:rsidRPr="00923C58" w:rsidRDefault="001E43A6" w:rsidP="00FA3C69">
      <w:pPr>
        <w:jc w:val="both"/>
        <w:rPr>
          <w:rFonts w:ascii="Tahoma" w:hAnsi="Tahoma" w:cs="Tahoma"/>
          <w:bCs/>
          <w:sz w:val="18"/>
          <w:szCs w:val="18"/>
          <w:lang w:val="hr-HR"/>
        </w:rPr>
      </w:pPr>
      <w:r w:rsidRPr="00923C58">
        <w:rPr>
          <w:rFonts w:ascii="Tahoma" w:hAnsi="Tahoma" w:cs="Tahoma"/>
          <w:bCs/>
          <w:sz w:val="18"/>
          <w:szCs w:val="18"/>
          <w:lang w:val="hr-HR"/>
        </w:rPr>
        <w:t>Broj:</w:t>
      </w:r>
      <w:r w:rsidR="000136B5">
        <w:rPr>
          <w:rFonts w:ascii="Tahoma" w:hAnsi="Tahoma" w:cs="Tahoma"/>
          <w:bCs/>
          <w:sz w:val="18"/>
          <w:szCs w:val="18"/>
          <w:lang w:val="hr-HR"/>
        </w:rPr>
        <w:t xml:space="preserve">   55-30-12-25962</w:t>
      </w:r>
    </w:p>
    <w:p w:rsidR="00BE4392" w:rsidRPr="00923C58" w:rsidRDefault="001E43A6" w:rsidP="00FA3C69">
      <w:pPr>
        <w:jc w:val="both"/>
        <w:rPr>
          <w:rFonts w:ascii="Tahoma" w:hAnsi="Tahoma" w:cs="Tahoma"/>
          <w:bCs/>
          <w:sz w:val="18"/>
          <w:szCs w:val="18"/>
          <w:lang w:val="hr-HR"/>
        </w:rPr>
      </w:pPr>
      <w:r w:rsidRPr="00923C58">
        <w:rPr>
          <w:rFonts w:ascii="Tahoma" w:hAnsi="Tahoma" w:cs="Tahoma"/>
          <w:bCs/>
          <w:sz w:val="18"/>
          <w:szCs w:val="18"/>
          <w:lang w:val="hr-HR"/>
        </w:rPr>
        <w:t>Datum:</w:t>
      </w:r>
    </w:p>
    <w:p w:rsidR="00BE4392" w:rsidRPr="00923C58" w:rsidRDefault="00BE4392" w:rsidP="00FA3C69">
      <w:pPr>
        <w:jc w:val="both"/>
        <w:rPr>
          <w:rFonts w:ascii="Tahoma" w:hAnsi="Tahoma" w:cs="Tahoma"/>
          <w:bCs/>
          <w:sz w:val="18"/>
          <w:szCs w:val="18"/>
          <w:lang w:val="hr-HR"/>
        </w:rPr>
      </w:pPr>
    </w:p>
    <w:p w:rsidR="00147B0B" w:rsidRDefault="0084543C" w:rsidP="00D76DE1">
      <w:pPr>
        <w:jc w:val="both"/>
        <w:rPr>
          <w:rFonts w:ascii="Tahoma" w:hAnsi="Tahoma" w:cs="Tahoma"/>
          <w:sz w:val="18"/>
          <w:szCs w:val="18"/>
          <w:lang w:val="hr-HR"/>
        </w:rPr>
      </w:pPr>
      <w:r w:rsidRPr="00923C58">
        <w:rPr>
          <w:rFonts w:ascii="Tahoma" w:hAnsi="Tahoma" w:cs="Tahoma"/>
          <w:sz w:val="18"/>
          <w:szCs w:val="18"/>
          <w:lang w:val="hr-HR"/>
        </w:rPr>
        <w:t>Na osnovu člana 20.a Zakona o radu F BiH („Službene novine F BiH“ broj 26/16, 89/18, 44/22; 39/24), člana 4. Uredbe Vlade F BiH o postupku prijema u radni odnos u javnom sektoru F BiH („Sl</w:t>
      </w:r>
      <w:r w:rsidR="009C6829">
        <w:rPr>
          <w:rFonts w:ascii="Tahoma" w:hAnsi="Tahoma" w:cs="Tahoma"/>
          <w:sz w:val="18"/>
          <w:szCs w:val="18"/>
          <w:lang w:val="hr-HR"/>
        </w:rPr>
        <w:t>užbene novine F BiH 13/19, 9/21 i</w:t>
      </w:r>
      <w:r w:rsidRPr="00923C58">
        <w:rPr>
          <w:rFonts w:ascii="Tahoma" w:hAnsi="Tahoma" w:cs="Tahoma"/>
          <w:sz w:val="18"/>
          <w:szCs w:val="18"/>
          <w:lang w:val="hr-HR"/>
        </w:rPr>
        <w:t xml:space="preserve"> 53/21)  člana  9. i 11. Pravilnika o radu Kliničkog centra Univerziteta u Sarajevu,</w:t>
      </w:r>
      <w:r w:rsidRPr="00923C58">
        <w:rPr>
          <w:rFonts w:ascii="Tahoma" w:hAnsi="Tahoma" w:cs="Tahoma"/>
          <w:b/>
          <w:sz w:val="18"/>
          <w:szCs w:val="18"/>
          <w:lang w:val="hr-HR"/>
        </w:rPr>
        <w:t xml:space="preserve"> </w:t>
      </w:r>
      <w:r w:rsidRPr="00923C58">
        <w:rPr>
          <w:rFonts w:ascii="Tahoma" w:hAnsi="Tahoma" w:cs="Tahoma"/>
          <w:sz w:val="18"/>
          <w:szCs w:val="18"/>
          <w:lang w:val="hr-HR"/>
        </w:rPr>
        <w:t xml:space="preserve">Saglasnosti Federalnog ministarstva zdravstva BiH br. 01-33-2956/25 od 11.06.2025. godine,  Zaključka Vlade KS br. 02-04-55334-26/24 od 30.12.2024. godine i </w:t>
      </w:r>
      <w:r w:rsidR="00133FCC" w:rsidRPr="00923C58">
        <w:rPr>
          <w:rFonts w:ascii="Tahoma" w:hAnsi="Tahoma" w:cs="Tahoma"/>
          <w:sz w:val="18"/>
          <w:szCs w:val="18"/>
          <w:lang w:val="hr-HR"/>
        </w:rPr>
        <w:t xml:space="preserve"> </w:t>
      </w:r>
      <w:r w:rsidR="00BE7897" w:rsidRPr="00923C58">
        <w:rPr>
          <w:rFonts w:ascii="Tahoma" w:hAnsi="Tahoma" w:cs="Tahoma"/>
          <w:sz w:val="18"/>
          <w:szCs w:val="18"/>
          <w:lang w:val="hr-HR"/>
        </w:rPr>
        <w:t xml:space="preserve">Odluke o davanju saglasnosti Vlade </w:t>
      </w:r>
      <w:r w:rsidRPr="00923C58">
        <w:rPr>
          <w:rFonts w:ascii="Tahoma" w:hAnsi="Tahoma" w:cs="Tahoma"/>
          <w:sz w:val="18"/>
          <w:szCs w:val="18"/>
          <w:lang w:val="hr-HR"/>
        </w:rPr>
        <w:t xml:space="preserve">KS </w:t>
      </w:r>
      <w:r w:rsidR="00BE7897" w:rsidRPr="00923C58">
        <w:rPr>
          <w:rFonts w:ascii="Tahoma" w:hAnsi="Tahoma" w:cs="Tahoma"/>
          <w:sz w:val="18"/>
          <w:szCs w:val="18"/>
          <w:lang w:val="hr-HR"/>
        </w:rPr>
        <w:t xml:space="preserve">br. </w:t>
      </w:r>
      <w:r w:rsidR="00A900EB" w:rsidRPr="00923C58">
        <w:rPr>
          <w:rFonts w:ascii="Tahoma" w:hAnsi="Tahoma" w:cs="Tahoma"/>
          <w:sz w:val="18"/>
          <w:szCs w:val="18"/>
          <w:lang w:val="hr-HR"/>
        </w:rPr>
        <w:t>02-04-</w:t>
      </w:r>
      <w:r w:rsidRPr="00923C58">
        <w:rPr>
          <w:rFonts w:ascii="Tahoma" w:hAnsi="Tahoma" w:cs="Tahoma"/>
          <w:sz w:val="18"/>
          <w:szCs w:val="18"/>
          <w:lang w:val="hr-HR"/>
        </w:rPr>
        <w:t>34590</w:t>
      </w:r>
      <w:r w:rsidR="00A900EB" w:rsidRPr="00923C58">
        <w:rPr>
          <w:rFonts w:ascii="Tahoma" w:hAnsi="Tahoma" w:cs="Tahoma"/>
          <w:sz w:val="18"/>
          <w:szCs w:val="18"/>
          <w:lang w:val="hr-HR"/>
        </w:rPr>
        <w:t>-</w:t>
      </w:r>
      <w:r w:rsidRPr="00923C58">
        <w:rPr>
          <w:rFonts w:ascii="Tahoma" w:hAnsi="Tahoma" w:cs="Tahoma"/>
          <w:sz w:val="18"/>
          <w:szCs w:val="18"/>
          <w:lang w:val="hr-HR"/>
        </w:rPr>
        <w:t>24</w:t>
      </w:r>
      <w:r w:rsidR="00A900EB" w:rsidRPr="00923C58">
        <w:rPr>
          <w:rFonts w:ascii="Tahoma" w:hAnsi="Tahoma" w:cs="Tahoma"/>
          <w:sz w:val="18"/>
          <w:szCs w:val="18"/>
          <w:lang w:val="hr-HR"/>
        </w:rPr>
        <w:t>/2</w:t>
      </w:r>
      <w:r w:rsidRPr="00923C58">
        <w:rPr>
          <w:rFonts w:ascii="Tahoma" w:hAnsi="Tahoma" w:cs="Tahoma"/>
          <w:sz w:val="18"/>
          <w:szCs w:val="18"/>
          <w:lang w:val="hr-HR"/>
        </w:rPr>
        <w:t>5</w:t>
      </w:r>
      <w:r w:rsidR="00A900EB" w:rsidRPr="00923C58">
        <w:rPr>
          <w:rFonts w:ascii="Tahoma" w:hAnsi="Tahoma" w:cs="Tahoma"/>
          <w:sz w:val="18"/>
          <w:szCs w:val="18"/>
          <w:lang w:val="hr-HR"/>
        </w:rPr>
        <w:t>,</w:t>
      </w:r>
      <w:r w:rsidR="00BE7897" w:rsidRPr="00923C58">
        <w:rPr>
          <w:rFonts w:ascii="Tahoma" w:hAnsi="Tahoma" w:cs="Tahoma"/>
          <w:sz w:val="18"/>
          <w:szCs w:val="18"/>
          <w:lang w:val="hr-HR"/>
        </w:rPr>
        <w:t xml:space="preserve">   raspisuje se</w:t>
      </w:r>
    </w:p>
    <w:p w:rsidR="009C6829" w:rsidRPr="00923C58" w:rsidRDefault="009C6829" w:rsidP="00D76DE1">
      <w:pPr>
        <w:jc w:val="both"/>
        <w:rPr>
          <w:rFonts w:ascii="Tahoma" w:hAnsi="Tahoma" w:cs="Tahoma"/>
          <w:sz w:val="18"/>
          <w:szCs w:val="18"/>
          <w:lang w:val="hr-HR"/>
        </w:rPr>
      </w:pPr>
    </w:p>
    <w:p w:rsidR="00B551A4" w:rsidRPr="00923C58" w:rsidRDefault="00984F3D" w:rsidP="00020055">
      <w:pPr>
        <w:jc w:val="center"/>
        <w:rPr>
          <w:rFonts w:ascii="Tahoma" w:hAnsi="Tahoma" w:cs="Tahoma"/>
          <w:b/>
          <w:sz w:val="18"/>
          <w:szCs w:val="18"/>
          <w:lang w:val="hr-HR"/>
        </w:rPr>
      </w:pPr>
      <w:r w:rsidRPr="00923C58">
        <w:rPr>
          <w:rFonts w:ascii="Tahoma" w:hAnsi="Tahoma" w:cs="Tahoma"/>
          <w:b/>
          <w:sz w:val="18"/>
          <w:szCs w:val="18"/>
          <w:lang w:val="hr-HR"/>
        </w:rPr>
        <w:t xml:space="preserve">JAVNI </w:t>
      </w:r>
      <w:r w:rsidR="00B551A4" w:rsidRPr="00923C58">
        <w:rPr>
          <w:rFonts w:ascii="Tahoma" w:hAnsi="Tahoma" w:cs="Tahoma"/>
          <w:b/>
          <w:sz w:val="18"/>
          <w:szCs w:val="18"/>
          <w:lang w:val="hr-HR"/>
        </w:rPr>
        <w:t>OGLAS</w:t>
      </w:r>
    </w:p>
    <w:p w:rsidR="00122C48" w:rsidRPr="00923C58" w:rsidRDefault="00B551A4" w:rsidP="00020055">
      <w:pPr>
        <w:jc w:val="center"/>
        <w:rPr>
          <w:rFonts w:ascii="Tahoma" w:hAnsi="Tahoma" w:cs="Tahoma"/>
          <w:b/>
          <w:sz w:val="18"/>
          <w:szCs w:val="18"/>
          <w:lang w:val="hr-HR"/>
        </w:rPr>
      </w:pPr>
      <w:r w:rsidRPr="00923C58">
        <w:rPr>
          <w:rFonts w:ascii="Tahoma" w:hAnsi="Tahoma" w:cs="Tahoma"/>
          <w:b/>
          <w:sz w:val="18"/>
          <w:szCs w:val="18"/>
          <w:lang w:val="hr-HR"/>
        </w:rPr>
        <w:t xml:space="preserve">za prijem </w:t>
      </w:r>
      <w:r w:rsidR="00122C48" w:rsidRPr="00923C58">
        <w:rPr>
          <w:rFonts w:ascii="Tahoma" w:hAnsi="Tahoma" w:cs="Tahoma"/>
          <w:b/>
          <w:sz w:val="18"/>
          <w:szCs w:val="18"/>
          <w:lang w:val="hr-HR"/>
        </w:rPr>
        <w:t xml:space="preserve">radnika za potrebe </w:t>
      </w:r>
      <w:r w:rsidR="008532F0" w:rsidRPr="00923C58">
        <w:rPr>
          <w:rFonts w:ascii="Tahoma" w:hAnsi="Tahoma" w:cs="Tahoma"/>
          <w:b/>
          <w:sz w:val="18"/>
          <w:szCs w:val="18"/>
          <w:lang w:val="hr-HR"/>
        </w:rPr>
        <w:t>KCUS-a</w:t>
      </w:r>
    </w:p>
    <w:p w:rsidR="004A3EF7" w:rsidRDefault="00EE6D6B" w:rsidP="00020055">
      <w:pPr>
        <w:jc w:val="center"/>
        <w:rPr>
          <w:rFonts w:ascii="Tahoma" w:hAnsi="Tahoma" w:cs="Tahoma"/>
          <w:b/>
          <w:bCs/>
          <w:sz w:val="18"/>
          <w:szCs w:val="18"/>
          <w:lang w:val="hr-HR"/>
        </w:rPr>
      </w:pPr>
      <w:r w:rsidRPr="00923C58">
        <w:rPr>
          <w:rFonts w:ascii="Tahoma" w:hAnsi="Tahoma" w:cs="Tahoma"/>
          <w:b/>
          <w:bCs/>
          <w:sz w:val="18"/>
          <w:szCs w:val="18"/>
          <w:lang w:val="hr-HR"/>
        </w:rPr>
        <w:t xml:space="preserve">na </w:t>
      </w:r>
      <w:r w:rsidR="00997847" w:rsidRPr="00923C58">
        <w:rPr>
          <w:rFonts w:ascii="Tahoma" w:hAnsi="Tahoma" w:cs="Tahoma"/>
          <w:b/>
          <w:bCs/>
          <w:sz w:val="18"/>
          <w:szCs w:val="18"/>
          <w:lang w:val="hr-HR"/>
        </w:rPr>
        <w:t>ne</w:t>
      </w:r>
      <w:r w:rsidRPr="00923C58">
        <w:rPr>
          <w:rFonts w:ascii="Tahoma" w:hAnsi="Tahoma" w:cs="Tahoma"/>
          <w:b/>
          <w:bCs/>
          <w:sz w:val="18"/>
          <w:szCs w:val="18"/>
          <w:lang w:val="hr-HR"/>
        </w:rPr>
        <w:t>određeno vrijeme</w:t>
      </w:r>
    </w:p>
    <w:p w:rsidR="009C6829" w:rsidRPr="00923C58" w:rsidRDefault="009C6829" w:rsidP="00020055">
      <w:pPr>
        <w:jc w:val="center"/>
        <w:rPr>
          <w:rFonts w:ascii="Tahoma" w:hAnsi="Tahoma" w:cs="Tahoma"/>
          <w:b/>
          <w:bCs/>
          <w:sz w:val="18"/>
          <w:szCs w:val="18"/>
          <w:lang w:val="hr-HR"/>
        </w:rPr>
      </w:pPr>
    </w:p>
    <w:p w:rsidR="0023245B" w:rsidRPr="00923C58" w:rsidRDefault="0023245B" w:rsidP="00FA3C69">
      <w:pPr>
        <w:jc w:val="both"/>
        <w:rPr>
          <w:rFonts w:ascii="Tahoma" w:hAnsi="Tahoma" w:cs="Tahoma"/>
          <w:b/>
          <w:bCs/>
          <w:sz w:val="18"/>
          <w:szCs w:val="18"/>
          <w:lang w:val="hr-HR"/>
        </w:rPr>
      </w:pPr>
    </w:p>
    <w:tbl>
      <w:tblPr>
        <w:tblStyle w:val="TableGrid"/>
        <w:tblW w:w="0" w:type="auto"/>
        <w:tblLook w:val="04A0" w:firstRow="1" w:lastRow="0" w:firstColumn="1" w:lastColumn="0" w:noHBand="0" w:noVBand="1"/>
      </w:tblPr>
      <w:tblGrid>
        <w:gridCol w:w="985"/>
        <w:gridCol w:w="4510"/>
        <w:gridCol w:w="3550"/>
        <w:gridCol w:w="1576"/>
      </w:tblGrid>
      <w:tr w:rsidR="00CF4BD1" w:rsidRPr="00923C58" w:rsidTr="009C6829">
        <w:trPr>
          <w:trHeight w:val="915"/>
        </w:trPr>
        <w:tc>
          <w:tcPr>
            <w:tcW w:w="985" w:type="dxa"/>
            <w:tcBorders>
              <w:top w:val="single" w:sz="4" w:space="0" w:color="auto"/>
              <w:left w:val="single" w:sz="4" w:space="0" w:color="auto"/>
              <w:bottom w:val="single" w:sz="4" w:space="0" w:color="auto"/>
              <w:right w:val="single" w:sz="4" w:space="0" w:color="auto"/>
            </w:tcBorders>
            <w:shd w:val="pct10" w:color="auto" w:fill="auto"/>
            <w:vAlign w:val="center"/>
          </w:tcPr>
          <w:p w:rsidR="00CF4BD1" w:rsidRPr="00923C58" w:rsidRDefault="00CF4BD1" w:rsidP="00FA3C69">
            <w:pPr>
              <w:ind w:left="360"/>
              <w:jc w:val="both"/>
              <w:rPr>
                <w:rFonts w:ascii="Tahoma" w:hAnsi="Tahoma" w:cs="Tahoma"/>
                <w:b/>
                <w:bCs/>
                <w:sz w:val="18"/>
                <w:szCs w:val="18"/>
                <w:lang w:val="hr-HR"/>
              </w:rPr>
            </w:pPr>
          </w:p>
        </w:tc>
        <w:tc>
          <w:tcPr>
            <w:tcW w:w="4510"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923C58" w:rsidRDefault="00CF4BD1" w:rsidP="00FA3C69">
            <w:pPr>
              <w:jc w:val="both"/>
              <w:rPr>
                <w:rFonts w:ascii="Tahoma" w:hAnsi="Tahoma" w:cs="Tahoma"/>
                <w:b/>
                <w:sz w:val="18"/>
                <w:szCs w:val="18"/>
                <w:lang w:val="hr-HR"/>
              </w:rPr>
            </w:pPr>
            <w:r w:rsidRPr="00923C58">
              <w:rPr>
                <w:rFonts w:ascii="Tahoma" w:hAnsi="Tahoma" w:cs="Tahoma"/>
                <w:b/>
                <w:sz w:val="18"/>
                <w:szCs w:val="18"/>
                <w:lang w:val="hr-HR"/>
              </w:rPr>
              <w:t>RADNO MJESTO</w:t>
            </w:r>
          </w:p>
        </w:tc>
        <w:tc>
          <w:tcPr>
            <w:tcW w:w="3550"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923C58" w:rsidRDefault="00CF4BD1" w:rsidP="00FA3C69">
            <w:pPr>
              <w:jc w:val="both"/>
              <w:rPr>
                <w:rFonts w:ascii="Tahoma" w:hAnsi="Tahoma" w:cs="Tahoma"/>
                <w:b/>
                <w:sz w:val="18"/>
                <w:szCs w:val="18"/>
                <w:lang w:val="hr-HR"/>
              </w:rPr>
            </w:pPr>
            <w:r w:rsidRPr="00923C58">
              <w:rPr>
                <w:rFonts w:ascii="Tahoma" w:hAnsi="Tahoma" w:cs="Tahoma"/>
                <w:b/>
                <w:sz w:val="18"/>
                <w:szCs w:val="18"/>
                <w:lang w:val="hr-HR"/>
              </w:rPr>
              <w:t>ORGANIZACIONA JEDINICA</w:t>
            </w:r>
          </w:p>
        </w:tc>
        <w:tc>
          <w:tcPr>
            <w:tcW w:w="157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923C58" w:rsidRDefault="00CF4BD1" w:rsidP="00FA3C69">
            <w:pPr>
              <w:jc w:val="both"/>
              <w:rPr>
                <w:rFonts w:ascii="Tahoma" w:hAnsi="Tahoma" w:cs="Tahoma"/>
                <w:b/>
                <w:sz w:val="18"/>
                <w:szCs w:val="18"/>
                <w:lang w:val="hr-HR"/>
              </w:rPr>
            </w:pPr>
            <w:r w:rsidRPr="00923C58">
              <w:rPr>
                <w:rFonts w:ascii="Tahoma" w:hAnsi="Tahoma" w:cs="Tahoma"/>
                <w:b/>
                <w:sz w:val="18"/>
                <w:szCs w:val="18"/>
                <w:lang w:val="hr-HR"/>
              </w:rPr>
              <w:t>BROJ IZVRŠILACA</w:t>
            </w:r>
          </w:p>
        </w:tc>
      </w:tr>
      <w:tr w:rsidR="006A5436" w:rsidRPr="00923C58" w:rsidTr="009C6829">
        <w:trPr>
          <w:trHeight w:val="490"/>
        </w:trPr>
        <w:tc>
          <w:tcPr>
            <w:tcW w:w="985" w:type="dxa"/>
            <w:tcBorders>
              <w:top w:val="single" w:sz="4" w:space="0" w:color="auto"/>
              <w:left w:val="single" w:sz="4" w:space="0" w:color="auto"/>
              <w:bottom w:val="single" w:sz="4" w:space="0" w:color="auto"/>
              <w:right w:val="single" w:sz="4" w:space="0" w:color="auto"/>
            </w:tcBorders>
            <w:vAlign w:val="center"/>
          </w:tcPr>
          <w:p w:rsidR="006A5436" w:rsidRPr="00923C58" w:rsidRDefault="006A5436" w:rsidP="006A5436">
            <w:pPr>
              <w:pStyle w:val="ListParagraph"/>
              <w:numPr>
                <w:ilvl w:val="0"/>
                <w:numId w:val="2"/>
              </w:numPr>
              <w:jc w:val="both"/>
              <w:rPr>
                <w:rFonts w:ascii="Tahoma" w:hAnsi="Tahoma" w:cs="Tahoma"/>
                <w:bCs/>
                <w:sz w:val="18"/>
                <w:szCs w:val="18"/>
                <w:lang w:val="hr-HR"/>
              </w:rPr>
            </w:pPr>
          </w:p>
        </w:tc>
        <w:tc>
          <w:tcPr>
            <w:tcW w:w="4510" w:type="dxa"/>
            <w:tcBorders>
              <w:top w:val="single" w:sz="4" w:space="0" w:color="auto"/>
              <w:left w:val="single" w:sz="4" w:space="0" w:color="auto"/>
              <w:bottom w:val="single" w:sz="4" w:space="0" w:color="auto"/>
              <w:right w:val="single" w:sz="4" w:space="0" w:color="auto"/>
            </w:tcBorders>
            <w:vAlign w:val="center"/>
          </w:tcPr>
          <w:p w:rsidR="006A5436" w:rsidRPr="00923C58" w:rsidRDefault="00755E13" w:rsidP="00F215D6">
            <w:pPr>
              <w:rPr>
                <w:rFonts w:ascii="Tahoma" w:hAnsi="Tahoma" w:cs="Tahoma"/>
                <w:sz w:val="18"/>
                <w:szCs w:val="18"/>
                <w:lang w:val="hr-HR"/>
              </w:rPr>
            </w:pPr>
            <w:r w:rsidRPr="00923C58">
              <w:rPr>
                <w:rFonts w:ascii="Tahoma" w:hAnsi="Tahoma" w:cs="Tahoma"/>
                <w:sz w:val="18"/>
                <w:szCs w:val="18"/>
                <w:lang w:val="hr-HR"/>
              </w:rPr>
              <w:t>Čistač kruga</w:t>
            </w:r>
          </w:p>
        </w:tc>
        <w:tc>
          <w:tcPr>
            <w:tcW w:w="3550" w:type="dxa"/>
            <w:tcBorders>
              <w:top w:val="single" w:sz="4" w:space="0" w:color="auto"/>
              <w:left w:val="single" w:sz="4" w:space="0" w:color="auto"/>
              <w:bottom w:val="single" w:sz="4" w:space="0" w:color="auto"/>
              <w:right w:val="single" w:sz="4" w:space="0" w:color="auto"/>
            </w:tcBorders>
            <w:vAlign w:val="center"/>
          </w:tcPr>
          <w:p w:rsidR="006A5436" w:rsidRPr="00923C58" w:rsidRDefault="00755E13" w:rsidP="00A900EB">
            <w:pPr>
              <w:rPr>
                <w:rFonts w:ascii="Tahoma" w:hAnsi="Tahoma" w:cs="Tahoma"/>
                <w:sz w:val="18"/>
                <w:szCs w:val="18"/>
                <w:lang w:val="hr-HR"/>
              </w:rPr>
            </w:pPr>
            <w:r w:rsidRPr="00923C58">
              <w:rPr>
                <w:rFonts w:ascii="Tahoma" w:hAnsi="Tahoma" w:cs="Tahoma"/>
                <w:sz w:val="18"/>
                <w:szCs w:val="18"/>
                <w:lang w:val="hr-HR"/>
              </w:rPr>
              <w:t>Tehnički sektor – Građevinska služba</w:t>
            </w:r>
          </w:p>
        </w:tc>
        <w:tc>
          <w:tcPr>
            <w:tcW w:w="1576" w:type="dxa"/>
            <w:tcBorders>
              <w:top w:val="single" w:sz="4" w:space="0" w:color="auto"/>
              <w:left w:val="single" w:sz="4" w:space="0" w:color="auto"/>
              <w:bottom w:val="single" w:sz="4" w:space="0" w:color="auto"/>
              <w:right w:val="single" w:sz="4" w:space="0" w:color="auto"/>
            </w:tcBorders>
            <w:vAlign w:val="center"/>
          </w:tcPr>
          <w:p w:rsidR="006A5436" w:rsidRPr="00923C58" w:rsidRDefault="00755E13" w:rsidP="006A5436">
            <w:pPr>
              <w:jc w:val="center"/>
              <w:rPr>
                <w:rFonts w:ascii="Tahoma" w:hAnsi="Tahoma" w:cs="Tahoma"/>
                <w:sz w:val="18"/>
                <w:szCs w:val="18"/>
                <w:lang w:val="hr-HR"/>
              </w:rPr>
            </w:pPr>
            <w:r w:rsidRPr="00923C58">
              <w:rPr>
                <w:rFonts w:ascii="Tahoma" w:hAnsi="Tahoma" w:cs="Tahoma"/>
                <w:sz w:val="18"/>
                <w:szCs w:val="18"/>
                <w:lang w:val="hr-HR"/>
              </w:rPr>
              <w:t>2</w:t>
            </w:r>
          </w:p>
        </w:tc>
      </w:tr>
      <w:tr w:rsidR="00A900EB" w:rsidRPr="00923C58" w:rsidTr="009C6829">
        <w:trPr>
          <w:trHeight w:val="490"/>
        </w:trPr>
        <w:tc>
          <w:tcPr>
            <w:tcW w:w="985" w:type="dxa"/>
            <w:tcBorders>
              <w:top w:val="single" w:sz="4" w:space="0" w:color="auto"/>
              <w:left w:val="single" w:sz="4" w:space="0" w:color="auto"/>
              <w:bottom w:val="single" w:sz="4" w:space="0" w:color="auto"/>
              <w:right w:val="single" w:sz="4" w:space="0" w:color="auto"/>
            </w:tcBorders>
            <w:vAlign w:val="center"/>
          </w:tcPr>
          <w:p w:rsidR="00A900EB" w:rsidRPr="00923C58" w:rsidRDefault="00A900EB" w:rsidP="00A900EB">
            <w:pPr>
              <w:pStyle w:val="ListParagraph"/>
              <w:numPr>
                <w:ilvl w:val="0"/>
                <w:numId w:val="2"/>
              </w:numPr>
              <w:jc w:val="both"/>
              <w:rPr>
                <w:rFonts w:ascii="Tahoma" w:hAnsi="Tahoma" w:cs="Tahoma"/>
                <w:bCs/>
                <w:sz w:val="18"/>
                <w:szCs w:val="18"/>
                <w:lang w:val="hr-HR"/>
              </w:rPr>
            </w:pPr>
          </w:p>
        </w:tc>
        <w:tc>
          <w:tcPr>
            <w:tcW w:w="4510" w:type="dxa"/>
            <w:tcBorders>
              <w:top w:val="single" w:sz="4" w:space="0" w:color="auto"/>
              <w:left w:val="single" w:sz="4" w:space="0" w:color="auto"/>
              <w:bottom w:val="single" w:sz="4" w:space="0" w:color="auto"/>
              <w:right w:val="single" w:sz="4" w:space="0" w:color="auto"/>
            </w:tcBorders>
            <w:vAlign w:val="center"/>
          </w:tcPr>
          <w:p w:rsidR="00A900EB" w:rsidRPr="00923C58" w:rsidRDefault="007763E5" w:rsidP="00A900EB">
            <w:pPr>
              <w:rPr>
                <w:rFonts w:ascii="Tahoma" w:hAnsi="Tahoma" w:cs="Tahoma"/>
                <w:sz w:val="18"/>
                <w:szCs w:val="18"/>
                <w:lang w:val="hr-HR"/>
              </w:rPr>
            </w:pPr>
            <w:r w:rsidRPr="00923C58">
              <w:rPr>
                <w:rFonts w:ascii="Tahoma" w:hAnsi="Tahoma" w:cs="Tahoma"/>
                <w:noProof/>
                <w:sz w:val="18"/>
                <w:szCs w:val="18"/>
                <w:lang w:val="hr-HR"/>
              </w:rPr>
              <w:t>Tehničar na održavanju medicinskih uređaja bez jonizirajućeg zračenja</w:t>
            </w:r>
          </w:p>
        </w:tc>
        <w:tc>
          <w:tcPr>
            <w:tcW w:w="3550" w:type="dxa"/>
            <w:tcBorders>
              <w:top w:val="single" w:sz="4" w:space="0" w:color="auto"/>
              <w:left w:val="single" w:sz="4" w:space="0" w:color="auto"/>
              <w:bottom w:val="single" w:sz="4" w:space="0" w:color="auto"/>
              <w:right w:val="single" w:sz="4" w:space="0" w:color="auto"/>
            </w:tcBorders>
            <w:vAlign w:val="center"/>
          </w:tcPr>
          <w:p w:rsidR="00A900EB" w:rsidRPr="00923C58" w:rsidRDefault="007763E5" w:rsidP="007763E5">
            <w:pPr>
              <w:jc w:val="both"/>
              <w:rPr>
                <w:rFonts w:ascii="Tahoma" w:hAnsi="Tahoma" w:cs="Tahoma"/>
                <w:sz w:val="18"/>
                <w:szCs w:val="18"/>
                <w:lang w:val="hr-HR"/>
              </w:rPr>
            </w:pPr>
            <w:r w:rsidRPr="00923C58">
              <w:rPr>
                <w:rFonts w:ascii="Tahoma" w:hAnsi="Tahoma" w:cs="Tahoma"/>
                <w:sz w:val="18"/>
                <w:szCs w:val="18"/>
                <w:lang w:val="hr-HR"/>
              </w:rPr>
              <w:t>Tehnički sektor – Služba za održavanje medicinskih uređaja</w:t>
            </w:r>
          </w:p>
        </w:tc>
        <w:tc>
          <w:tcPr>
            <w:tcW w:w="1576" w:type="dxa"/>
            <w:tcBorders>
              <w:top w:val="single" w:sz="4" w:space="0" w:color="auto"/>
              <w:left w:val="single" w:sz="4" w:space="0" w:color="auto"/>
              <w:bottom w:val="single" w:sz="4" w:space="0" w:color="auto"/>
              <w:right w:val="single" w:sz="4" w:space="0" w:color="auto"/>
            </w:tcBorders>
            <w:vAlign w:val="center"/>
          </w:tcPr>
          <w:p w:rsidR="00A900EB" w:rsidRPr="00923C58" w:rsidRDefault="00923C58" w:rsidP="00A900EB">
            <w:pPr>
              <w:jc w:val="center"/>
              <w:rPr>
                <w:rFonts w:ascii="Tahoma" w:hAnsi="Tahoma" w:cs="Tahoma"/>
                <w:sz w:val="18"/>
                <w:szCs w:val="18"/>
                <w:lang w:val="hr-HR"/>
              </w:rPr>
            </w:pPr>
            <w:r w:rsidRPr="00923C58">
              <w:rPr>
                <w:rFonts w:ascii="Tahoma" w:hAnsi="Tahoma" w:cs="Tahoma"/>
                <w:sz w:val="18"/>
                <w:szCs w:val="18"/>
                <w:lang w:val="hr-HR"/>
              </w:rPr>
              <w:t>1</w:t>
            </w:r>
          </w:p>
        </w:tc>
      </w:tr>
    </w:tbl>
    <w:p w:rsidR="00920260" w:rsidRPr="00923C58" w:rsidRDefault="00920260" w:rsidP="00D30C6E">
      <w:pPr>
        <w:jc w:val="both"/>
        <w:rPr>
          <w:rFonts w:ascii="Tahoma" w:hAnsi="Tahoma" w:cs="Tahoma"/>
          <w:sz w:val="18"/>
          <w:szCs w:val="18"/>
          <w:lang w:val="hr-HR"/>
        </w:rPr>
      </w:pPr>
    </w:p>
    <w:p w:rsidR="00D30C6E" w:rsidRPr="00923C58" w:rsidRDefault="005A3736" w:rsidP="00D30C6E">
      <w:pPr>
        <w:jc w:val="both"/>
        <w:rPr>
          <w:rFonts w:ascii="Tahoma" w:hAnsi="Tahoma" w:cs="Tahoma"/>
          <w:sz w:val="18"/>
          <w:szCs w:val="18"/>
          <w:lang w:val="hr-HR"/>
        </w:rPr>
      </w:pPr>
      <w:r w:rsidRPr="00923C58">
        <w:rPr>
          <w:rFonts w:ascii="Tahoma" w:hAnsi="Tahoma" w:cs="Tahoma"/>
          <w:sz w:val="18"/>
          <w:szCs w:val="18"/>
          <w:lang w:val="hr-HR"/>
        </w:rPr>
        <w:t>Prijem se vrši na neodređeno vrijeme</w:t>
      </w:r>
      <w:r w:rsidR="00765F98" w:rsidRPr="00923C58">
        <w:rPr>
          <w:rFonts w:ascii="Tahoma" w:hAnsi="Tahoma" w:cs="Tahoma"/>
          <w:sz w:val="18"/>
          <w:szCs w:val="18"/>
          <w:lang w:val="hr-HR"/>
        </w:rPr>
        <w:t>,</w:t>
      </w:r>
      <w:r w:rsidRPr="00923C58">
        <w:rPr>
          <w:rFonts w:ascii="Tahoma" w:hAnsi="Tahoma" w:cs="Tahoma"/>
          <w:sz w:val="18"/>
          <w:szCs w:val="18"/>
          <w:lang w:val="hr-HR"/>
        </w:rPr>
        <w:t xml:space="preserve"> uz oba</w:t>
      </w:r>
      <w:r w:rsidR="00D20600" w:rsidRPr="00923C58">
        <w:rPr>
          <w:rFonts w:ascii="Tahoma" w:hAnsi="Tahoma" w:cs="Tahoma"/>
          <w:sz w:val="18"/>
          <w:szCs w:val="18"/>
          <w:lang w:val="hr-HR"/>
        </w:rPr>
        <w:t>ve</w:t>
      </w:r>
      <w:r w:rsidR="00730009" w:rsidRPr="00923C58">
        <w:rPr>
          <w:rFonts w:ascii="Tahoma" w:hAnsi="Tahoma" w:cs="Tahoma"/>
          <w:sz w:val="18"/>
          <w:szCs w:val="18"/>
          <w:lang w:val="hr-HR"/>
        </w:rPr>
        <w:t>zan probni rad</w:t>
      </w:r>
      <w:r w:rsidR="00FC070F" w:rsidRPr="00923C58">
        <w:rPr>
          <w:rFonts w:ascii="Tahoma" w:hAnsi="Tahoma" w:cs="Tahoma"/>
          <w:sz w:val="18"/>
          <w:szCs w:val="18"/>
          <w:lang w:val="hr-HR"/>
        </w:rPr>
        <w:t xml:space="preserve"> </w:t>
      </w:r>
      <w:r w:rsidR="00D20600" w:rsidRPr="00923C58">
        <w:rPr>
          <w:rFonts w:ascii="Tahoma" w:hAnsi="Tahoma" w:cs="Tahoma"/>
          <w:sz w:val="18"/>
          <w:szCs w:val="18"/>
          <w:lang w:val="hr-HR"/>
        </w:rPr>
        <w:t>u trajanju</w:t>
      </w:r>
      <w:r w:rsidR="00D92FAB" w:rsidRPr="00923C58">
        <w:rPr>
          <w:rFonts w:ascii="Tahoma" w:hAnsi="Tahoma" w:cs="Tahoma"/>
          <w:sz w:val="18"/>
          <w:szCs w:val="18"/>
          <w:lang w:val="hr-HR"/>
        </w:rPr>
        <w:t xml:space="preserve"> od</w:t>
      </w:r>
      <w:r w:rsidR="00D20600" w:rsidRPr="00923C58">
        <w:rPr>
          <w:rFonts w:ascii="Tahoma" w:hAnsi="Tahoma" w:cs="Tahoma"/>
          <w:sz w:val="18"/>
          <w:szCs w:val="18"/>
          <w:lang w:val="hr-HR"/>
        </w:rPr>
        <w:t xml:space="preserve"> </w:t>
      </w:r>
      <w:r w:rsidR="00755E13" w:rsidRPr="00923C58">
        <w:rPr>
          <w:rFonts w:ascii="Tahoma" w:hAnsi="Tahoma" w:cs="Tahoma"/>
          <w:sz w:val="18"/>
          <w:szCs w:val="18"/>
          <w:lang w:val="hr-HR"/>
        </w:rPr>
        <w:t>1 (jedan) mjesec.</w:t>
      </w:r>
    </w:p>
    <w:p w:rsidR="001353F7" w:rsidRPr="00923C58" w:rsidRDefault="001353F7" w:rsidP="00F07D3E">
      <w:pPr>
        <w:ind w:right="142"/>
        <w:jc w:val="both"/>
        <w:rPr>
          <w:rFonts w:ascii="Tahoma" w:hAnsi="Tahoma" w:cs="Tahoma"/>
          <w:b/>
          <w:sz w:val="18"/>
          <w:szCs w:val="18"/>
          <w:lang w:val="hr-HR"/>
        </w:rPr>
      </w:pPr>
    </w:p>
    <w:p w:rsidR="009C6829" w:rsidRDefault="009C6829" w:rsidP="001353F7">
      <w:pPr>
        <w:ind w:right="142"/>
        <w:jc w:val="both"/>
        <w:rPr>
          <w:rFonts w:ascii="Tahoma" w:hAnsi="Tahoma" w:cs="Tahoma"/>
          <w:b/>
          <w:sz w:val="18"/>
          <w:szCs w:val="18"/>
          <w:lang w:val="hr-HR"/>
        </w:rPr>
      </w:pPr>
    </w:p>
    <w:p w:rsidR="001353F7" w:rsidRPr="00923C58" w:rsidRDefault="001353F7" w:rsidP="001353F7">
      <w:pPr>
        <w:ind w:right="142"/>
        <w:jc w:val="both"/>
        <w:rPr>
          <w:rFonts w:ascii="Tahoma" w:hAnsi="Tahoma" w:cs="Tahoma"/>
          <w:b/>
          <w:sz w:val="18"/>
          <w:szCs w:val="18"/>
          <w:lang w:val="hr-HR"/>
        </w:rPr>
      </w:pPr>
      <w:r w:rsidRPr="00923C58">
        <w:rPr>
          <w:rFonts w:ascii="Tahoma" w:hAnsi="Tahoma" w:cs="Tahoma"/>
          <w:b/>
          <w:sz w:val="18"/>
          <w:szCs w:val="18"/>
          <w:lang w:val="hr-HR"/>
        </w:rPr>
        <w:t>Opis  poslova radnog mjesta za koje se ogla</w:t>
      </w:r>
      <w:r w:rsidR="00844013" w:rsidRPr="00923C58">
        <w:rPr>
          <w:rFonts w:ascii="Tahoma" w:hAnsi="Tahoma" w:cs="Tahoma"/>
          <w:b/>
          <w:sz w:val="18"/>
          <w:szCs w:val="18"/>
          <w:lang w:val="hr-HR"/>
        </w:rPr>
        <w:t>s raspisuje pod rednim brojem: 1</w:t>
      </w:r>
      <w:r w:rsidRPr="00923C58">
        <w:rPr>
          <w:rFonts w:ascii="Tahoma" w:hAnsi="Tahoma" w:cs="Tahoma"/>
          <w:b/>
          <w:sz w:val="18"/>
          <w:szCs w:val="18"/>
          <w:lang w:val="hr-HR"/>
        </w:rPr>
        <w:t>.</w:t>
      </w:r>
    </w:p>
    <w:p w:rsidR="00DC2B9F" w:rsidRPr="00923C58" w:rsidRDefault="00DC2B9F" w:rsidP="00F07D3E">
      <w:pPr>
        <w:ind w:right="142"/>
        <w:jc w:val="both"/>
        <w:rPr>
          <w:rFonts w:ascii="Tahoma" w:hAnsi="Tahoma" w:cs="Tahoma"/>
          <w:b/>
          <w:sz w:val="18"/>
          <w:szCs w:val="18"/>
          <w:lang w:val="hr-HR"/>
        </w:rPr>
      </w:pPr>
    </w:p>
    <w:p w:rsidR="00755E13" w:rsidRPr="00923C58" w:rsidRDefault="00755E13" w:rsidP="009C6829">
      <w:pPr>
        <w:jc w:val="both"/>
        <w:rPr>
          <w:rFonts w:ascii="Tahoma" w:hAnsi="Tahoma" w:cs="Tahoma"/>
          <w:noProof/>
          <w:sz w:val="18"/>
          <w:szCs w:val="18"/>
          <w:lang w:val="bs-Latn-BA"/>
        </w:rPr>
      </w:pPr>
      <w:r w:rsidRPr="00923C58">
        <w:rPr>
          <w:rFonts w:ascii="Tahoma" w:hAnsi="Tahoma" w:cs="Tahoma"/>
          <w:noProof/>
          <w:sz w:val="18"/>
          <w:szCs w:val="18"/>
          <w:lang w:val="bs-Latn-BA"/>
        </w:rPr>
        <w:t>Djelokrug rada:</w:t>
      </w:r>
      <w:r w:rsidR="00923C58" w:rsidRPr="00923C58">
        <w:rPr>
          <w:rFonts w:ascii="Tahoma" w:hAnsi="Tahoma" w:cs="Tahoma"/>
          <w:noProof/>
          <w:sz w:val="18"/>
          <w:szCs w:val="18"/>
          <w:lang w:val="bs-Latn-BA"/>
        </w:rPr>
        <w:t xml:space="preserve"> </w:t>
      </w:r>
      <w:r w:rsidRPr="00923C58">
        <w:rPr>
          <w:rFonts w:ascii="Tahoma" w:hAnsi="Tahoma" w:cs="Tahoma"/>
          <w:noProof/>
          <w:sz w:val="18"/>
          <w:szCs w:val="18"/>
          <w:lang w:val="bs-Latn-BA"/>
        </w:rPr>
        <w:t>obavlja poslove održavanja, tj. metenje, skupljanje i odlaganje otpada sa asfaltnih i zelenih površina</w:t>
      </w:r>
      <w:r w:rsidR="00923C58" w:rsidRPr="00923C58">
        <w:rPr>
          <w:rFonts w:ascii="Tahoma" w:hAnsi="Tahoma" w:cs="Tahoma"/>
          <w:noProof/>
          <w:sz w:val="18"/>
          <w:szCs w:val="18"/>
          <w:lang w:val="bs-Latn-BA"/>
        </w:rPr>
        <w:t xml:space="preserve">; </w:t>
      </w:r>
      <w:r w:rsidRPr="00923C58">
        <w:rPr>
          <w:rFonts w:ascii="Tahoma" w:hAnsi="Tahoma" w:cs="Tahoma"/>
          <w:noProof/>
          <w:sz w:val="18"/>
          <w:szCs w:val="18"/>
          <w:lang w:val="bs-Latn-BA"/>
        </w:rPr>
        <w:t>ručni iskop manjeg obima prilikom havarija podzemnih instalacija</w:t>
      </w:r>
      <w:r w:rsidR="00923C58" w:rsidRPr="00923C58">
        <w:rPr>
          <w:rFonts w:ascii="Tahoma" w:hAnsi="Tahoma" w:cs="Tahoma"/>
          <w:noProof/>
          <w:sz w:val="18"/>
          <w:szCs w:val="18"/>
          <w:lang w:val="bs-Latn-BA"/>
        </w:rPr>
        <w:t xml:space="preserve">; </w:t>
      </w:r>
      <w:r w:rsidRPr="00923C58">
        <w:rPr>
          <w:rFonts w:ascii="Tahoma" w:hAnsi="Tahoma" w:cs="Tahoma"/>
          <w:noProof/>
          <w:sz w:val="18"/>
          <w:szCs w:val="18"/>
          <w:lang w:val="bs-Latn-BA"/>
        </w:rPr>
        <w:t>u zimskom periodu održavanje asfaltnih površina kao i vanjskih dijelova objekta (krovovi i sl.)</w:t>
      </w:r>
      <w:r w:rsidR="00923C58" w:rsidRPr="00923C58">
        <w:rPr>
          <w:rFonts w:ascii="Tahoma" w:hAnsi="Tahoma" w:cs="Tahoma"/>
          <w:noProof/>
          <w:sz w:val="18"/>
          <w:szCs w:val="18"/>
          <w:lang w:val="bs-Latn-BA"/>
        </w:rPr>
        <w:t xml:space="preserve">; </w:t>
      </w:r>
      <w:r w:rsidRPr="00923C58">
        <w:rPr>
          <w:rFonts w:ascii="Tahoma" w:hAnsi="Tahoma" w:cs="Tahoma"/>
          <w:noProof/>
          <w:sz w:val="18"/>
          <w:szCs w:val="18"/>
          <w:lang w:val="bs-Latn-BA"/>
        </w:rPr>
        <w:t>redovno čišćenje svih oluka, kanalizacionih otvora, dijafragmi i ravnih krovova</w:t>
      </w:r>
      <w:r w:rsidR="00923C58" w:rsidRPr="00923C58">
        <w:rPr>
          <w:rFonts w:ascii="Tahoma" w:hAnsi="Tahoma" w:cs="Tahoma"/>
          <w:noProof/>
          <w:sz w:val="18"/>
          <w:szCs w:val="18"/>
          <w:lang w:val="bs-Latn-BA"/>
        </w:rPr>
        <w:t xml:space="preserve">; </w:t>
      </w:r>
      <w:r w:rsidRPr="00923C58">
        <w:rPr>
          <w:rFonts w:ascii="Tahoma" w:hAnsi="Tahoma" w:cs="Tahoma"/>
          <w:sz w:val="18"/>
          <w:szCs w:val="18"/>
          <w:lang w:val="hr-HR"/>
        </w:rPr>
        <w:t>obavlja i druge poslove iz djelokruga rada Službe, a po nalogu šefa Službe</w:t>
      </w:r>
      <w:r w:rsidR="00923C58" w:rsidRPr="00923C58">
        <w:rPr>
          <w:rFonts w:ascii="Tahoma" w:hAnsi="Tahoma" w:cs="Tahoma"/>
          <w:sz w:val="18"/>
          <w:szCs w:val="18"/>
          <w:lang w:val="hr-HR"/>
        </w:rPr>
        <w:t xml:space="preserve">. </w:t>
      </w:r>
      <w:r w:rsidRPr="00923C58">
        <w:rPr>
          <w:rFonts w:ascii="Tahoma" w:hAnsi="Tahoma" w:cs="Tahoma"/>
          <w:noProof/>
          <w:sz w:val="18"/>
          <w:szCs w:val="18"/>
          <w:lang w:val="bs-Latn-BA"/>
        </w:rPr>
        <w:t>Odgovornost:</w:t>
      </w:r>
      <w:r w:rsidR="00923C58" w:rsidRPr="00923C58">
        <w:rPr>
          <w:rFonts w:ascii="Tahoma" w:hAnsi="Tahoma" w:cs="Tahoma"/>
          <w:noProof/>
          <w:sz w:val="18"/>
          <w:szCs w:val="18"/>
          <w:lang w:val="bs-Latn-BA"/>
        </w:rPr>
        <w:t xml:space="preserve"> </w:t>
      </w:r>
      <w:r w:rsidRPr="00923C58">
        <w:rPr>
          <w:rFonts w:ascii="Tahoma" w:hAnsi="Tahoma" w:cs="Tahoma"/>
          <w:noProof/>
          <w:sz w:val="18"/>
          <w:szCs w:val="18"/>
          <w:lang w:val="bs-Latn-BA"/>
        </w:rPr>
        <w:t>šefu Službe</w:t>
      </w:r>
      <w:r w:rsidR="00923C58" w:rsidRPr="00923C58">
        <w:rPr>
          <w:rFonts w:ascii="Tahoma" w:hAnsi="Tahoma" w:cs="Tahoma"/>
          <w:noProof/>
          <w:sz w:val="18"/>
          <w:szCs w:val="18"/>
          <w:lang w:val="bs-Latn-BA"/>
        </w:rPr>
        <w:t>; materijalna.</w:t>
      </w:r>
    </w:p>
    <w:p w:rsidR="00C7011E" w:rsidRPr="00923C58" w:rsidRDefault="00C7011E" w:rsidP="009C6829">
      <w:pPr>
        <w:ind w:right="142"/>
        <w:jc w:val="both"/>
        <w:rPr>
          <w:rFonts w:ascii="Tahoma" w:hAnsi="Tahoma" w:cs="Tahoma"/>
          <w:b/>
          <w:sz w:val="18"/>
          <w:szCs w:val="18"/>
          <w:lang w:val="hr-HR"/>
        </w:rPr>
      </w:pPr>
    </w:p>
    <w:p w:rsidR="00CE7155" w:rsidRPr="00923C58" w:rsidRDefault="00CE7155" w:rsidP="00CE7155">
      <w:pPr>
        <w:ind w:right="142"/>
        <w:jc w:val="both"/>
        <w:rPr>
          <w:rFonts w:ascii="Tahoma" w:hAnsi="Tahoma" w:cs="Tahoma"/>
          <w:b/>
          <w:sz w:val="18"/>
          <w:szCs w:val="18"/>
          <w:lang w:val="hr-HR"/>
        </w:rPr>
      </w:pPr>
      <w:r w:rsidRPr="00923C58">
        <w:rPr>
          <w:rFonts w:ascii="Tahoma" w:hAnsi="Tahoma" w:cs="Tahoma"/>
          <w:b/>
          <w:sz w:val="18"/>
          <w:szCs w:val="18"/>
          <w:lang w:val="hr-HR"/>
        </w:rPr>
        <w:t xml:space="preserve">Opis  poslova radnog mjesta za koje se oglas raspisuje pod rednim brojem: </w:t>
      </w:r>
      <w:r w:rsidR="00844013" w:rsidRPr="00923C58">
        <w:rPr>
          <w:rFonts w:ascii="Tahoma" w:hAnsi="Tahoma" w:cs="Tahoma"/>
          <w:b/>
          <w:sz w:val="18"/>
          <w:szCs w:val="18"/>
          <w:lang w:val="hr-HR"/>
        </w:rPr>
        <w:t>2</w:t>
      </w:r>
      <w:r w:rsidRPr="00923C58">
        <w:rPr>
          <w:rFonts w:ascii="Tahoma" w:hAnsi="Tahoma" w:cs="Tahoma"/>
          <w:b/>
          <w:sz w:val="18"/>
          <w:szCs w:val="18"/>
          <w:lang w:val="hr-HR"/>
        </w:rPr>
        <w:t xml:space="preserve"> </w:t>
      </w:r>
    </w:p>
    <w:p w:rsidR="00BB0B7A" w:rsidRPr="00923C58" w:rsidRDefault="00BB0B7A" w:rsidP="00755E13">
      <w:pPr>
        <w:jc w:val="both"/>
        <w:rPr>
          <w:rFonts w:ascii="Tahoma" w:hAnsi="Tahoma" w:cs="Tahoma"/>
          <w:noProof/>
          <w:sz w:val="18"/>
          <w:szCs w:val="18"/>
          <w:lang w:val="hr-HR"/>
        </w:rPr>
      </w:pPr>
    </w:p>
    <w:p w:rsidR="00923C58" w:rsidRPr="00923C58" w:rsidRDefault="00923C58" w:rsidP="009C6829">
      <w:pPr>
        <w:jc w:val="both"/>
        <w:rPr>
          <w:rFonts w:ascii="Tahoma" w:hAnsi="Tahoma" w:cs="Tahoma"/>
          <w:noProof/>
          <w:sz w:val="18"/>
          <w:szCs w:val="18"/>
          <w:lang w:val="bs-Latn-BA"/>
        </w:rPr>
      </w:pPr>
      <w:r w:rsidRPr="00923C58">
        <w:rPr>
          <w:rFonts w:ascii="Tahoma" w:hAnsi="Tahoma" w:cs="Tahoma"/>
          <w:noProof/>
          <w:sz w:val="18"/>
          <w:szCs w:val="18"/>
          <w:lang w:val="bs-Latn-BA"/>
        </w:rPr>
        <w:t>Djelokrug rada: vrši prijem novih medicinskih uređaja bez jonizirajućeg zračenja i pregled dostavlj</w:t>
      </w:r>
      <w:r w:rsidR="009C6829">
        <w:rPr>
          <w:rFonts w:ascii="Tahoma" w:hAnsi="Tahoma" w:cs="Tahoma"/>
          <w:noProof/>
          <w:sz w:val="18"/>
          <w:szCs w:val="18"/>
          <w:lang w:val="bs-Latn-BA"/>
        </w:rPr>
        <w:t>e</w:t>
      </w:r>
      <w:r w:rsidRPr="00923C58">
        <w:rPr>
          <w:rFonts w:ascii="Tahoma" w:hAnsi="Tahoma" w:cs="Tahoma"/>
          <w:noProof/>
          <w:sz w:val="18"/>
          <w:szCs w:val="18"/>
          <w:lang w:val="bs-Latn-BA"/>
        </w:rPr>
        <w:t>ne tehničke dokumentacije; kontroliše ispravnost postojećih uređaja bez jonizirajućeg zračenja i vrši pregled i dopunu postojeće tehničke dokumentacije; u saradnji sa visokokvalifikovanim elektromehaničarem kon</w:t>
      </w:r>
      <w:r w:rsidR="00713208">
        <w:rPr>
          <w:rFonts w:ascii="Tahoma" w:hAnsi="Tahoma" w:cs="Tahoma"/>
          <w:noProof/>
          <w:sz w:val="18"/>
          <w:szCs w:val="18"/>
          <w:lang w:val="bs-Latn-BA"/>
        </w:rPr>
        <w:t>t</w:t>
      </w:r>
      <w:r w:rsidRPr="00923C58">
        <w:rPr>
          <w:rFonts w:ascii="Tahoma" w:hAnsi="Tahoma" w:cs="Tahoma"/>
          <w:noProof/>
          <w:sz w:val="18"/>
          <w:szCs w:val="18"/>
          <w:lang w:val="bs-Latn-BA"/>
        </w:rPr>
        <w:t xml:space="preserve">inuirano vrši vođenje evidencije servisiranja i kartica medicinskih uređaja bez </w:t>
      </w:r>
      <w:r w:rsidRPr="009D3F2A">
        <w:rPr>
          <w:rFonts w:ascii="Tahoma" w:hAnsi="Tahoma" w:cs="Tahoma"/>
          <w:noProof/>
          <w:sz w:val="18"/>
          <w:szCs w:val="18"/>
          <w:lang w:val="bs-Latn-BA"/>
        </w:rPr>
        <w:t>jonizirajućeg zračenja; učestvuje u planiranju i obavlja sa izvršiocima specijalistima preventivno, tekuće i investiciono održavanje; vodi evidenciju o završenim preventivn</w:t>
      </w:r>
      <w:r w:rsidR="009D3F2A" w:rsidRPr="009D3F2A">
        <w:rPr>
          <w:rFonts w:ascii="Tahoma" w:hAnsi="Tahoma" w:cs="Tahoma"/>
          <w:noProof/>
          <w:sz w:val="18"/>
          <w:szCs w:val="18"/>
          <w:lang w:val="bs-Latn-BA"/>
        </w:rPr>
        <w:t>im</w:t>
      </w:r>
      <w:r w:rsidRPr="009D3F2A">
        <w:rPr>
          <w:rFonts w:ascii="Tahoma" w:hAnsi="Tahoma" w:cs="Tahoma"/>
          <w:noProof/>
          <w:sz w:val="18"/>
          <w:szCs w:val="18"/>
          <w:lang w:val="bs-Latn-BA"/>
        </w:rPr>
        <w:t>, tekuć</w:t>
      </w:r>
      <w:r w:rsidR="009D3F2A" w:rsidRPr="009D3F2A">
        <w:rPr>
          <w:rFonts w:ascii="Tahoma" w:hAnsi="Tahoma" w:cs="Tahoma"/>
          <w:noProof/>
          <w:sz w:val="18"/>
          <w:szCs w:val="18"/>
          <w:lang w:val="bs-Latn-BA"/>
        </w:rPr>
        <w:t>im</w:t>
      </w:r>
      <w:r w:rsidRPr="009D3F2A">
        <w:rPr>
          <w:rFonts w:ascii="Tahoma" w:hAnsi="Tahoma" w:cs="Tahoma"/>
          <w:noProof/>
          <w:sz w:val="18"/>
          <w:szCs w:val="18"/>
          <w:lang w:val="bs-Latn-BA"/>
        </w:rPr>
        <w:t xml:space="preserve"> i investicion</w:t>
      </w:r>
      <w:r w:rsidR="009D3F2A" w:rsidRPr="009D3F2A">
        <w:rPr>
          <w:rFonts w:ascii="Tahoma" w:hAnsi="Tahoma" w:cs="Tahoma"/>
          <w:noProof/>
          <w:sz w:val="18"/>
          <w:szCs w:val="18"/>
          <w:lang w:val="bs-Latn-BA"/>
        </w:rPr>
        <w:t>im</w:t>
      </w:r>
      <w:r w:rsidRPr="009D3F2A">
        <w:rPr>
          <w:rFonts w:ascii="Tahoma" w:hAnsi="Tahoma" w:cs="Tahoma"/>
          <w:noProof/>
          <w:sz w:val="18"/>
          <w:szCs w:val="18"/>
          <w:lang w:val="bs-Latn-BA"/>
        </w:rPr>
        <w:t xml:space="preserve"> održavanj</w:t>
      </w:r>
      <w:r w:rsidR="009D3F2A" w:rsidRPr="009D3F2A">
        <w:rPr>
          <w:rFonts w:ascii="Tahoma" w:hAnsi="Tahoma" w:cs="Tahoma"/>
          <w:noProof/>
          <w:sz w:val="18"/>
          <w:szCs w:val="18"/>
          <w:lang w:val="bs-Latn-BA"/>
        </w:rPr>
        <w:t>ima</w:t>
      </w:r>
      <w:r w:rsidRPr="009D3F2A">
        <w:rPr>
          <w:rFonts w:ascii="Tahoma" w:hAnsi="Tahoma" w:cs="Tahoma"/>
          <w:noProof/>
          <w:sz w:val="18"/>
          <w:szCs w:val="18"/>
          <w:lang w:val="bs-Latn-BA"/>
        </w:rPr>
        <w:t>; prati rokove sljedećih preventivnih održavanja te upozorava nadređene; pridržava se tehničkih propisa u skladu sa propisima i pravilima struke; učestvuje</w:t>
      </w:r>
      <w:r w:rsidRPr="00923C58">
        <w:rPr>
          <w:rFonts w:ascii="Tahoma" w:hAnsi="Tahoma" w:cs="Tahoma"/>
          <w:noProof/>
          <w:sz w:val="18"/>
          <w:szCs w:val="18"/>
          <w:lang w:val="bs-Latn-BA"/>
        </w:rPr>
        <w:t xml:space="preserve"> u izradi planova održavanja; vrši opravke, montažu, ispitivanja, medicinskih uređaja bez jonizirajućeg zračenja; prati vanjske servisere pri izvođenju radova i ovjerava radne naloge; učestvuje u definisanju rezervnih dijelova i opreme za nabavku; primjenjuje zaštitna sredstva i opremu u skladu sa propisima; </w:t>
      </w:r>
      <w:r w:rsidRPr="00923C58">
        <w:rPr>
          <w:rFonts w:ascii="Tahoma" w:hAnsi="Tahoma" w:cs="Tahoma"/>
          <w:sz w:val="18"/>
          <w:szCs w:val="18"/>
          <w:lang w:val="hr-HR"/>
        </w:rPr>
        <w:t xml:space="preserve">obavlja i druge poslove iz djelokruga rada Službe, a po nalogu šefa Službe; </w:t>
      </w:r>
      <w:r w:rsidRPr="00923C58">
        <w:rPr>
          <w:rFonts w:ascii="Tahoma" w:hAnsi="Tahoma" w:cs="Tahoma"/>
          <w:noProof/>
          <w:sz w:val="18"/>
          <w:szCs w:val="18"/>
          <w:lang w:val="bs-Latn-BA"/>
        </w:rPr>
        <w:t>Odgovornost: šefu Službe; stručna; materijalna.</w:t>
      </w:r>
    </w:p>
    <w:p w:rsidR="00755E13" w:rsidRPr="00923C58" w:rsidRDefault="00755E13" w:rsidP="00755E13">
      <w:pPr>
        <w:jc w:val="both"/>
        <w:rPr>
          <w:rFonts w:ascii="Tahoma" w:hAnsi="Tahoma" w:cs="Tahoma"/>
          <w:noProof/>
          <w:sz w:val="18"/>
          <w:szCs w:val="18"/>
          <w:lang w:val="hr-HR"/>
        </w:rPr>
      </w:pPr>
    </w:p>
    <w:p w:rsidR="009C6829" w:rsidRDefault="009C6829" w:rsidP="00FA3C69">
      <w:pPr>
        <w:jc w:val="both"/>
        <w:rPr>
          <w:rFonts w:ascii="Tahoma" w:hAnsi="Tahoma" w:cs="Tahoma"/>
          <w:b/>
          <w:bCs/>
          <w:sz w:val="18"/>
          <w:szCs w:val="18"/>
          <w:u w:val="single"/>
          <w:lang w:val="hr-HR"/>
        </w:rPr>
      </w:pPr>
    </w:p>
    <w:p w:rsidR="00BB3BA7" w:rsidRPr="00923C58" w:rsidRDefault="00BB3BA7" w:rsidP="00FA3C69">
      <w:pPr>
        <w:jc w:val="both"/>
        <w:rPr>
          <w:rFonts w:ascii="Tahoma" w:hAnsi="Tahoma" w:cs="Tahoma"/>
          <w:sz w:val="18"/>
          <w:szCs w:val="18"/>
          <w:u w:val="single"/>
          <w:lang w:val="hr-HR"/>
        </w:rPr>
      </w:pPr>
      <w:r w:rsidRPr="00923C58">
        <w:rPr>
          <w:rFonts w:ascii="Tahoma" w:hAnsi="Tahoma" w:cs="Tahoma"/>
          <w:b/>
          <w:bCs/>
          <w:sz w:val="18"/>
          <w:szCs w:val="18"/>
          <w:u w:val="single"/>
          <w:lang w:val="hr-HR"/>
        </w:rPr>
        <w:t>Uslovi:</w:t>
      </w:r>
      <w:r w:rsidRPr="00923C58">
        <w:rPr>
          <w:rFonts w:ascii="Tahoma" w:hAnsi="Tahoma" w:cs="Tahoma"/>
          <w:b/>
          <w:sz w:val="18"/>
          <w:szCs w:val="18"/>
          <w:u w:val="single"/>
          <w:lang w:val="hr-HR"/>
        </w:rPr>
        <w:t xml:space="preserve"> Pored zakonom propisanih uslova za zasnivanje radnog odnosa kandidat treba da ispunjava i slijedeće uslove:</w:t>
      </w:r>
      <w:r w:rsidRPr="00923C58">
        <w:rPr>
          <w:rFonts w:ascii="Tahoma" w:hAnsi="Tahoma" w:cs="Tahoma"/>
          <w:sz w:val="18"/>
          <w:szCs w:val="18"/>
          <w:u w:val="single"/>
          <w:lang w:val="hr-HR"/>
        </w:rPr>
        <w:t xml:space="preserve">    </w:t>
      </w:r>
    </w:p>
    <w:p w:rsidR="00CA5EF6" w:rsidRPr="00923C58" w:rsidRDefault="00CA5EF6" w:rsidP="003D166F">
      <w:pPr>
        <w:jc w:val="both"/>
        <w:rPr>
          <w:rFonts w:ascii="Tahoma" w:hAnsi="Tahoma" w:cs="Tahoma"/>
          <w:sz w:val="18"/>
          <w:szCs w:val="18"/>
          <w:lang w:val="hr-HR"/>
        </w:rPr>
      </w:pPr>
    </w:p>
    <w:p w:rsidR="009C6829" w:rsidRDefault="009C6829" w:rsidP="005044E0">
      <w:pPr>
        <w:jc w:val="both"/>
        <w:rPr>
          <w:rFonts w:ascii="Tahoma" w:hAnsi="Tahoma" w:cs="Tahoma"/>
          <w:b/>
          <w:sz w:val="18"/>
          <w:szCs w:val="18"/>
          <w:lang w:val="hr-HR"/>
        </w:rPr>
      </w:pPr>
    </w:p>
    <w:p w:rsidR="005044E0" w:rsidRPr="00923C58" w:rsidRDefault="005044E0" w:rsidP="005044E0">
      <w:pPr>
        <w:jc w:val="both"/>
        <w:rPr>
          <w:rFonts w:ascii="Tahoma" w:hAnsi="Tahoma" w:cs="Tahoma"/>
          <w:b/>
          <w:sz w:val="18"/>
          <w:szCs w:val="18"/>
          <w:lang w:val="hr-HR"/>
        </w:rPr>
      </w:pPr>
      <w:r w:rsidRPr="00923C58">
        <w:rPr>
          <w:rFonts w:ascii="Tahoma" w:hAnsi="Tahoma" w:cs="Tahoma"/>
          <w:b/>
          <w:sz w:val="18"/>
          <w:szCs w:val="18"/>
          <w:lang w:val="hr-HR"/>
        </w:rPr>
        <w:t>Uslovi za radno mjesto pod brojem</w:t>
      </w:r>
      <w:r w:rsidR="00711919" w:rsidRPr="00923C58">
        <w:rPr>
          <w:rFonts w:ascii="Tahoma" w:hAnsi="Tahoma" w:cs="Tahoma"/>
          <w:b/>
          <w:sz w:val="18"/>
          <w:szCs w:val="18"/>
          <w:lang w:val="hr-HR"/>
        </w:rPr>
        <w:t>: 1</w:t>
      </w:r>
    </w:p>
    <w:p w:rsidR="005044E0" w:rsidRPr="00923C58" w:rsidRDefault="00755E13" w:rsidP="00755E13">
      <w:pPr>
        <w:pStyle w:val="ListParagraph"/>
        <w:numPr>
          <w:ilvl w:val="0"/>
          <w:numId w:val="1"/>
        </w:numPr>
        <w:rPr>
          <w:rFonts w:ascii="Tahoma" w:hAnsi="Tahoma" w:cs="Tahoma"/>
          <w:sz w:val="18"/>
          <w:szCs w:val="18"/>
          <w:lang w:val="hr-HR"/>
        </w:rPr>
      </w:pPr>
      <w:r w:rsidRPr="00923C58">
        <w:rPr>
          <w:rFonts w:ascii="Tahoma" w:hAnsi="Tahoma" w:cs="Tahoma"/>
          <w:sz w:val="18"/>
          <w:szCs w:val="18"/>
          <w:lang w:val="hr-HR"/>
        </w:rPr>
        <w:t>Osmogodišnja škola</w:t>
      </w:r>
    </w:p>
    <w:p w:rsidR="005044E0" w:rsidRPr="00923C58" w:rsidRDefault="007763E5" w:rsidP="005044E0">
      <w:pPr>
        <w:pStyle w:val="ListParagraph"/>
        <w:numPr>
          <w:ilvl w:val="0"/>
          <w:numId w:val="1"/>
        </w:numPr>
        <w:rPr>
          <w:rFonts w:ascii="Tahoma" w:hAnsi="Tahoma" w:cs="Tahoma"/>
          <w:sz w:val="18"/>
          <w:szCs w:val="18"/>
          <w:lang w:val="hr-HR"/>
        </w:rPr>
      </w:pPr>
      <w:r w:rsidRPr="00923C58">
        <w:rPr>
          <w:rFonts w:ascii="Tahoma" w:hAnsi="Tahoma" w:cs="Tahoma"/>
          <w:sz w:val="18"/>
          <w:szCs w:val="18"/>
          <w:lang w:val="hr-HR"/>
        </w:rPr>
        <w:t>6 mjeseci</w:t>
      </w:r>
      <w:r w:rsidR="005044E0" w:rsidRPr="00923C58">
        <w:rPr>
          <w:rFonts w:ascii="Tahoma" w:hAnsi="Tahoma" w:cs="Tahoma"/>
          <w:sz w:val="18"/>
          <w:szCs w:val="18"/>
          <w:lang w:val="hr-HR"/>
        </w:rPr>
        <w:t xml:space="preserve"> radnog iskustva u struci </w:t>
      </w:r>
    </w:p>
    <w:p w:rsidR="0057433B" w:rsidRPr="00923C58" w:rsidRDefault="0057433B" w:rsidP="00B4774A">
      <w:pPr>
        <w:jc w:val="both"/>
        <w:rPr>
          <w:rFonts w:ascii="Tahoma" w:hAnsi="Tahoma" w:cs="Tahoma"/>
          <w:b/>
          <w:sz w:val="18"/>
          <w:szCs w:val="18"/>
          <w:lang w:val="hr-HR"/>
        </w:rPr>
      </w:pPr>
    </w:p>
    <w:p w:rsidR="00B4774A" w:rsidRPr="00923C58" w:rsidRDefault="00B4774A" w:rsidP="00B4774A">
      <w:pPr>
        <w:jc w:val="both"/>
        <w:rPr>
          <w:rFonts w:ascii="Tahoma" w:hAnsi="Tahoma" w:cs="Tahoma"/>
          <w:b/>
          <w:sz w:val="18"/>
          <w:szCs w:val="18"/>
          <w:lang w:val="hr-HR"/>
        </w:rPr>
      </w:pPr>
      <w:r w:rsidRPr="00923C58">
        <w:rPr>
          <w:rFonts w:ascii="Tahoma" w:hAnsi="Tahoma" w:cs="Tahoma"/>
          <w:b/>
          <w:sz w:val="18"/>
          <w:szCs w:val="18"/>
          <w:lang w:val="hr-HR"/>
        </w:rPr>
        <w:t>Uslovi za radno mjesto pod brojem: 2</w:t>
      </w:r>
    </w:p>
    <w:p w:rsidR="00B4774A" w:rsidRPr="00923C58" w:rsidRDefault="00923C58" w:rsidP="00923C58">
      <w:pPr>
        <w:pStyle w:val="ListParagraph"/>
        <w:numPr>
          <w:ilvl w:val="0"/>
          <w:numId w:val="1"/>
        </w:numPr>
        <w:jc w:val="both"/>
        <w:rPr>
          <w:rFonts w:ascii="Tahoma" w:hAnsi="Tahoma" w:cs="Tahoma"/>
          <w:sz w:val="18"/>
          <w:szCs w:val="18"/>
          <w:lang w:val="hr-HR"/>
        </w:rPr>
      </w:pPr>
      <w:r w:rsidRPr="000136B5">
        <w:rPr>
          <w:rFonts w:ascii="Tahoma" w:hAnsi="Tahoma" w:cs="Tahoma"/>
          <w:noProof/>
          <w:sz w:val="18"/>
          <w:szCs w:val="18"/>
          <w:lang w:val="hr-HR"/>
        </w:rPr>
        <w:t>SSS</w:t>
      </w:r>
      <w:r w:rsidR="00B4774A" w:rsidRPr="000136B5">
        <w:rPr>
          <w:rFonts w:ascii="Tahoma" w:hAnsi="Tahoma" w:cs="Tahoma"/>
          <w:noProof/>
          <w:sz w:val="18"/>
          <w:szCs w:val="18"/>
          <w:lang w:val="hr-HR"/>
        </w:rPr>
        <w:t xml:space="preserve">,  </w:t>
      </w:r>
      <w:r w:rsidRPr="000136B5">
        <w:rPr>
          <w:rFonts w:ascii="Tahoma" w:hAnsi="Tahoma" w:cs="Tahoma"/>
          <w:noProof/>
          <w:sz w:val="18"/>
          <w:szCs w:val="18"/>
          <w:lang w:val="hr-HR"/>
        </w:rPr>
        <w:t>(IV stepen) Elektrotehnička ili Mašinska tehnička škola</w:t>
      </w:r>
    </w:p>
    <w:p w:rsidR="00923C58" w:rsidRPr="00923C58" w:rsidRDefault="00923C58" w:rsidP="00923C58">
      <w:pPr>
        <w:pStyle w:val="ListParagraph"/>
        <w:numPr>
          <w:ilvl w:val="0"/>
          <w:numId w:val="1"/>
        </w:numPr>
        <w:jc w:val="both"/>
        <w:rPr>
          <w:rFonts w:ascii="Tahoma" w:hAnsi="Tahoma" w:cs="Tahoma"/>
          <w:sz w:val="18"/>
          <w:szCs w:val="18"/>
          <w:lang w:val="hr-HR"/>
        </w:rPr>
      </w:pPr>
      <w:r w:rsidRPr="00923C58">
        <w:rPr>
          <w:rFonts w:ascii="Tahoma" w:hAnsi="Tahoma" w:cs="Tahoma"/>
          <w:noProof/>
          <w:sz w:val="18"/>
          <w:szCs w:val="18"/>
        </w:rPr>
        <w:t>6 mjeseci radnog iskustva u struci</w:t>
      </w:r>
    </w:p>
    <w:p w:rsidR="00B4774A" w:rsidRPr="00923C58" w:rsidRDefault="00B4774A" w:rsidP="00B4774A">
      <w:pPr>
        <w:pStyle w:val="ListParagraph"/>
        <w:jc w:val="both"/>
        <w:rPr>
          <w:rFonts w:ascii="Tahoma" w:hAnsi="Tahoma" w:cs="Tahoma"/>
          <w:sz w:val="18"/>
          <w:szCs w:val="18"/>
          <w:lang w:val="hr-HR"/>
        </w:rPr>
      </w:pPr>
    </w:p>
    <w:p w:rsidR="009C6829" w:rsidRDefault="009C6829" w:rsidP="00D76DE1">
      <w:pPr>
        <w:jc w:val="both"/>
        <w:rPr>
          <w:rFonts w:ascii="Tahoma" w:hAnsi="Tahoma" w:cs="Tahoma"/>
          <w:b/>
          <w:sz w:val="18"/>
          <w:szCs w:val="18"/>
          <w:u w:val="single"/>
          <w:lang w:val="hr-HR"/>
        </w:rPr>
      </w:pPr>
    </w:p>
    <w:p w:rsidR="009C6829" w:rsidRDefault="009C6829" w:rsidP="00D76DE1">
      <w:pPr>
        <w:jc w:val="both"/>
        <w:rPr>
          <w:rFonts w:ascii="Tahoma" w:hAnsi="Tahoma" w:cs="Tahoma"/>
          <w:b/>
          <w:sz w:val="18"/>
          <w:szCs w:val="18"/>
          <w:u w:val="single"/>
          <w:lang w:val="hr-HR"/>
        </w:rPr>
      </w:pPr>
    </w:p>
    <w:p w:rsidR="00907409" w:rsidRDefault="00907409" w:rsidP="00D76DE1">
      <w:pPr>
        <w:jc w:val="both"/>
        <w:rPr>
          <w:rFonts w:ascii="Tahoma" w:hAnsi="Tahoma" w:cs="Tahoma"/>
          <w:b/>
          <w:sz w:val="18"/>
          <w:szCs w:val="18"/>
          <w:u w:val="single"/>
          <w:lang w:val="hr-HR"/>
        </w:rPr>
      </w:pPr>
    </w:p>
    <w:p w:rsidR="00D76DE1" w:rsidRPr="00923C58" w:rsidRDefault="00D76DE1" w:rsidP="00D76DE1">
      <w:pPr>
        <w:jc w:val="both"/>
        <w:rPr>
          <w:rFonts w:ascii="Tahoma" w:hAnsi="Tahoma" w:cs="Tahoma"/>
          <w:b/>
          <w:sz w:val="18"/>
          <w:szCs w:val="18"/>
          <w:u w:val="single"/>
          <w:lang w:val="hr-HR"/>
        </w:rPr>
      </w:pPr>
      <w:r w:rsidRPr="00923C58">
        <w:rPr>
          <w:rFonts w:ascii="Tahoma" w:hAnsi="Tahoma" w:cs="Tahoma"/>
          <w:b/>
          <w:sz w:val="18"/>
          <w:szCs w:val="18"/>
          <w:u w:val="single"/>
          <w:lang w:val="hr-HR"/>
        </w:rPr>
        <w:lastRenderedPageBreak/>
        <w:t xml:space="preserve">Potrebno je da kandidati dostave slijedeću dokumentaciju: </w:t>
      </w:r>
    </w:p>
    <w:p w:rsidR="00D76DE1" w:rsidRPr="00923C58" w:rsidRDefault="00D76DE1" w:rsidP="00D76DE1">
      <w:pPr>
        <w:jc w:val="both"/>
        <w:rPr>
          <w:rFonts w:ascii="Tahoma" w:hAnsi="Tahoma" w:cs="Tahoma"/>
          <w:b/>
          <w:sz w:val="18"/>
          <w:szCs w:val="18"/>
          <w:lang w:val="hr-HR"/>
        </w:rPr>
      </w:pPr>
    </w:p>
    <w:p w:rsidR="00D76DE1" w:rsidRPr="00923C58" w:rsidRDefault="006F5D95" w:rsidP="00D76DE1">
      <w:pPr>
        <w:jc w:val="both"/>
        <w:rPr>
          <w:rFonts w:ascii="Tahoma" w:hAnsi="Tahoma" w:cs="Tahoma"/>
          <w:b/>
          <w:sz w:val="18"/>
          <w:szCs w:val="18"/>
          <w:lang w:val="hr-HR"/>
        </w:rPr>
      </w:pPr>
      <w:r w:rsidRPr="00923C58">
        <w:rPr>
          <w:rFonts w:ascii="Tahoma" w:hAnsi="Tahoma" w:cs="Tahoma"/>
          <w:b/>
          <w:sz w:val="18"/>
          <w:szCs w:val="18"/>
          <w:lang w:val="hr-HR"/>
        </w:rPr>
        <w:t>Za radno mjesto pod brojem:  1</w:t>
      </w:r>
    </w:p>
    <w:p w:rsidR="00D76DE1" w:rsidRPr="00923C58" w:rsidRDefault="00D76DE1" w:rsidP="001021BA">
      <w:pPr>
        <w:pStyle w:val="ListParagraph"/>
        <w:numPr>
          <w:ilvl w:val="0"/>
          <w:numId w:val="3"/>
        </w:numPr>
        <w:jc w:val="both"/>
        <w:rPr>
          <w:rFonts w:ascii="Tahoma" w:hAnsi="Tahoma" w:cs="Tahoma"/>
          <w:sz w:val="18"/>
          <w:szCs w:val="18"/>
          <w:lang w:val="hr-HR"/>
        </w:rPr>
      </w:pPr>
      <w:r w:rsidRPr="00923C58">
        <w:rPr>
          <w:rFonts w:ascii="Tahoma" w:hAnsi="Tahoma" w:cs="Tahoma"/>
          <w:sz w:val="18"/>
          <w:szCs w:val="18"/>
          <w:lang w:val="hr-HR"/>
        </w:rPr>
        <w:t xml:space="preserve">Svojeručno potpisanu prijavu na javni oglas sa naznakom pozicije za koju aplicira </w:t>
      </w:r>
    </w:p>
    <w:p w:rsidR="00D76DE1" w:rsidRPr="00923C58" w:rsidRDefault="00D76DE1" w:rsidP="001021BA">
      <w:pPr>
        <w:pStyle w:val="ListParagraph"/>
        <w:numPr>
          <w:ilvl w:val="0"/>
          <w:numId w:val="3"/>
        </w:numPr>
        <w:jc w:val="both"/>
        <w:rPr>
          <w:rFonts w:ascii="Tahoma" w:hAnsi="Tahoma" w:cs="Tahoma"/>
          <w:sz w:val="18"/>
          <w:szCs w:val="18"/>
          <w:lang w:val="hr-HR"/>
        </w:rPr>
      </w:pPr>
      <w:r w:rsidRPr="00923C58">
        <w:rPr>
          <w:rFonts w:ascii="Tahoma" w:hAnsi="Tahoma" w:cs="Tahoma"/>
          <w:sz w:val="18"/>
          <w:szCs w:val="18"/>
          <w:lang w:val="hr-HR"/>
        </w:rPr>
        <w:t xml:space="preserve">Kraća biografija </w:t>
      </w:r>
    </w:p>
    <w:p w:rsidR="00923C58" w:rsidRPr="00923C58" w:rsidRDefault="00923C58" w:rsidP="00923C58">
      <w:pPr>
        <w:pStyle w:val="ListParagraph"/>
        <w:numPr>
          <w:ilvl w:val="0"/>
          <w:numId w:val="3"/>
        </w:numPr>
        <w:rPr>
          <w:rFonts w:ascii="Tahoma" w:hAnsi="Tahoma" w:cs="Tahoma"/>
          <w:sz w:val="18"/>
          <w:szCs w:val="18"/>
          <w:lang w:val="hr-HR"/>
        </w:rPr>
      </w:pPr>
      <w:r w:rsidRPr="00923C58">
        <w:rPr>
          <w:rFonts w:ascii="Tahoma" w:hAnsi="Tahoma" w:cs="Tahoma"/>
          <w:sz w:val="18"/>
          <w:szCs w:val="18"/>
          <w:lang w:val="hr-HR"/>
        </w:rPr>
        <w:t>Svjedočanstvo o završenoj osnovnoj školi</w:t>
      </w:r>
    </w:p>
    <w:p w:rsidR="00923C58" w:rsidRPr="00923C58" w:rsidRDefault="00923C58" w:rsidP="00923C58">
      <w:pPr>
        <w:pStyle w:val="ListParagraph"/>
        <w:numPr>
          <w:ilvl w:val="0"/>
          <w:numId w:val="3"/>
        </w:numPr>
        <w:rPr>
          <w:rFonts w:ascii="Tahoma" w:hAnsi="Tahoma" w:cs="Tahoma"/>
          <w:sz w:val="18"/>
          <w:szCs w:val="18"/>
          <w:lang w:val="hr-HR"/>
        </w:rPr>
      </w:pPr>
      <w:r w:rsidRPr="00923C58">
        <w:rPr>
          <w:rFonts w:ascii="Tahoma" w:hAnsi="Tahoma" w:cs="Tahoma"/>
          <w:sz w:val="18"/>
          <w:szCs w:val="18"/>
          <w:lang w:val="hr-HR"/>
        </w:rPr>
        <w:t>Potvrda o radnom iskustvu u struci</w:t>
      </w:r>
    </w:p>
    <w:p w:rsidR="00923C58" w:rsidRPr="00923C58" w:rsidRDefault="00923C58" w:rsidP="00923C58">
      <w:pPr>
        <w:pStyle w:val="ListParagraph"/>
        <w:numPr>
          <w:ilvl w:val="0"/>
          <w:numId w:val="3"/>
        </w:numPr>
        <w:jc w:val="both"/>
        <w:rPr>
          <w:rFonts w:ascii="Tahoma" w:hAnsi="Tahoma" w:cs="Tahoma"/>
          <w:sz w:val="18"/>
          <w:szCs w:val="18"/>
          <w:lang w:val="hr-HR"/>
        </w:rPr>
      </w:pPr>
      <w:r w:rsidRPr="00923C58">
        <w:rPr>
          <w:rFonts w:ascii="Tahoma" w:hAnsi="Tahoma" w:cs="Tahoma"/>
          <w:sz w:val="18"/>
          <w:szCs w:val="18"/>
          <w:lang w:val="hr-HR"/>
        </w:rPr>
        <w:t>Uvjerenje o državljanstvu</w:t>
      </w:r>
    </w:p>
    <w:p w:rsidR="00923C58" w:rsidRPr="00923C58" w:rsidRDefault="00923C58" w:rsidP="00923C58">
      <w:pPr>
        <w:pStyle w:val="ListParagraph"/>
        <w:numPr>
          <w:ilvl w:val="0"/>
          <w:numId w:val="3"/>
        </w:numPr>
        <w:jc w:val="both"/>
        <w:rPr>
          <w:rFonts w:ascii="Tahoma" w:hAnsi="Tahoma" w:cs="Tahoma"/>
          <w:sz w:val="18"/>
          <w:szCs w:val="18"/>
          <w:lang w:val="hr-HR"/>
        </w:rPr>
      </w:pPr>
      <w:r w:rsidRPr="00923C58">
        <w:rPr>
          <w:rFonts w:ascii="Tahoma" w:hAnsi="Tahoma" w:cs="Tahoma"/>
          <w:sz w:val="18"/>
          <w:szCs w:val="18"/>
          <w:lang w:val="hr-HR"/>
        </w:rPr>
        <w:t>CIPS prijava</w:t>
      </w:r>
    </w:p>
    <w:p w:rsidR="006F5D95" w:rsidRPr="00923C58" w:rsidRDefault="006F5D95" w:rsidP="00135EA8">
      <w:pPr>
        <w:tabs>
          <w:tab w:val="left" w:pos="4096"/>
        </w:tabs>
        <w:jc w:val="both"/>
        <w:rPr>
          <w:rFonts w:ascii="Tahoma" w:hAnsi="Tahoma" w:cs="Tahoma"/>
          <w:sz w:val="18"/>
          <w:szCs w:val="18"/>
          <w:lang w:val="hr-HR"/>
        </w:rPr>
      </w:pPr>
    </w:p>
    <w:p w:rsidR="00135EA8" w:rsidRPr="00923C58" w:rsidRDefault="006F5D95" w:rsidP="00135EA8">
      <w:pPr>
        <w:jc w:val="both"/>
        <w:rPr>
          <w:rFonts w:ascii="Tahoma" w:hAnsi="Tahoma" w:cs="Tahoma"/>
          <w:b/>
          <w:sz w:val="18"/>
          <w:szCs w:val="18"/>
          <w:lang w:val="hr-HR"/>
        </w:rPr>
      </w:pPr>
      <w:r w:rsidRPr="00923C58">
        <w:rPr>
          <w:rFonts w:ascii="Tahoma" w:hAnsi="Tahoma" w:cs="Tahoma"/>
          <w:b/>
          <w:sz w:val="18"/>
          <w:szCs w:val="18"/>
          <w:lang w:val="hr-HR"/>
        </w:rPr>
        <w:t>Za radno mjesto pod brojem:  2</w:t>
      </w:r>
      <w:r w:rsidR="00B55954" w:rsidRPr="00923C58">
        <w:rPr>
          <w:rFonts w:ascii="Tahoma" w:hAnsi="Tahoma" w:cs="Tahoma"/>
          <w:b/>
          <w:sz w:val="18"/>
          <w:szCs w:val="18"/>
          <w:lang w:val="hr-HR"/>
        </w:rPr>
        <w:t xml:space="preserve">, </w:t>
      </w:r>
    </w:p>
    <w:p w:rsidR="00B77C47" w:rsidRPr="00923C58" w:rsidRDefault="00B77C47" w:rsidP="001021BA">
      <w:pPr>
        <w:pStyle w:val="ListParagraph"/>
        <w:numPr>
          <w:ilvl w:val="0"/>
          <w:numId w:val="3"/>
        </w:numPr>
        <w:jc w:val="both"/>
        <w:rPr>
          <w:rFonts w:ascii="Tahoma" w:hAnsi="Tahoma" w:cs="Tahoma"/>
          <w:sz w:val="18"/>
          <w:szCs w:val="18"/>
          <w:lang w:val="hr-HR"/>
        </w:rPr>
      </w:pPr>
      <w:r w:rsidRPr="00923C58">
        <w:rPr>
          <w:rFonts w:ascii="Tahoma" w:hAnsi="Tahoma" w:cs="Tahoma"/>
          <w:sz w:val="18"/>
          <w:szCs w:val="18"/>
          <w:lang w:val="hr-HR"/>
        </w:rPr>
        <w:t xml:space="preserve">Svojeručno potpisanu prijavu na javni oglas sa naznakom pozicije za koju aplicira </w:t>
      </w:r>
    </w:p>
    <w:p w:rsidR="00B77C47" w:rsidRPr="00923C58" w:rsidRDefault="00B77C47" w:rsidP="001021BA">
      <w:pPr>
        <w:pStyle w:val="ListParagraph"/>
        <w:numPr>
          <w:ilvl w:val="0"/>
          <w:numId w:val="3"/>
        </w:numPr>
        <w:jc w:val="both"/>
        <w:rPr>
          <w:rFonts w:ascii="Tahoma" w:hAnsi="Tahoma" w:cs="Tahoma"/>
          <w:sz w:val="18"/>
          <w:szCs w:val="18"/>
          <w:lang w:val="hr-HR"/>
        </w:rPr>
      </w:pPr>
      <w:r w:rsidRPr="00923C58">
        <w:rPr>
          <w:rFonts w:ascii="Tahoma" w:hAnsi="Tahoma" w:cs="Tahoma"/>
          <w:sz w:val="18"/>
          <w:szCs w:val="18"/>
          <w:lang w:val="hr-HR"/>
        </w:rPr>
        <w:t xml:space="preserve">Kraća biografija </w:t>
      </w:r>
    </w:p>
    <w:p w:rsidR="00923C58" w:rsidRPr="00923C58" w:rsidRDefault="00907409" w:rsidP="00923C58">
      <w:pPr>
        <w:pStyle w:val="ListParagraph"/>
        <w:numPr>
          <w:ilvl w:val="0"/>
          <w:numId w:val="3"/>
        </w:numPr>
        <w:rPr>
          <w:rFonts w:ascii="Tahoma" w:hAnsi="Tahoma" w:cs="Tahoma"/>
          <w:sz w:val="18"/>
          <w:szCs w:val="18"/>
          <w:lang w:val="hr-HR"/>
        </w:rPr>
      </w:pPr>
      <w:r>
        <w:rPr>
          <w:rFonts w:ascii="Tahoma" w:hAnsi="Tahoma" w:cs="Tahoma"/>
          <w:sz w:val="18"/>
          <w:szCs w:val="18"/>
          <w:lang w:val="hr-HR"/>
        </w:rPr>
        <w:t>Dokaz</w:t>
      </w:r>
      <w:r w:rsidR="00923C58" w:rsidRPr="00923C58">
        <w:rPr>
          <w:rFonts w:ascii="Tahoma" w:hAnsi="Tahoma" w:cs="Tahoma"/>
          <w:sz w:val="18"/>
          <w:szCs w:val="18"/>
          <w:lang w:val="hr-HR"/>
        </w:rPr>
        <w:t xml:space="preserve"> o zavšenom obrazovanju –</w:t>
      </w:r>
      <w:r w:rsidR="00923C58" w:rsidRPr="00923C58">
        <w:rPr>
          <w:rFonts w:ascii="Tahoma" w:hAnsi="Tahoma" w:cs="Tahoma"/>
          <w:noProof/>
          <w:sz w:val="18"/>
          <w:szCs w:val="18"/>
          <w:lang w:val="hr-HR"/>
        </w:rPr>
        <w:t xml:space="preserve"> (IV stepen) Elektrotehnička ili Mašinska tehnička škola</w:t>
      </w:r>
    </w:p>
    <w:p w:rsidR="00923C58" w:rsidRPr="00923C58" w:rsidRDefault="00923C58" w:rsidP="00923C58">
      <w:pPr>
        <w:pStyle w:val="ListParagraph"/>
        <w:numPr>
          <w:ilvl w:val="0"/>
          <w:numId w:val="3"/>
        </w:numPr>
        <w:rPr>
          <w:rFonts w:ascii="Tahoma" w:hAnsi="Tahoma" w:cs="Tahoma"/>
          <w:sz w:val="18"/>
          <w:szCs w:val="18"/>
          <w:lang w:val="hr-HR"/>
        </w:rPr>
      </w:pPr>
      <w:r w:rsidRPr="00923C58">
        <w:rPr>
          <w:rFonts w:ascii="Tahoma" w:hAnsi="Tahoma" w:cs="Tahoma"/>
          <w:sz w:val="18"/>
          <w:szCs w:val="18"/>
          <w:lang w:val="hr-HR"/>
        </w:rPr>
        <w:t>Potvrda o radnom iskustvu u struci</w:t>
      </w:r>
    </w:p>
    <w:p w:rsidR="00923C58" w:rsidRPr="00923C58" w:rsidRDefault="00923C58" w:rsidP="00923C58">
      <w:pPr>
        <w:pStyle w:val="ListParagraph"/>
        <w:numPr>
          <w:ilvl w:val="0"/>
          <w:numId w:val="3"/>
        </w:numPr>
        <w:rPr>
          <w:rFonts w:ascii="Tahoma" w:hAnsi="Tahoma" w:cs="Tahoma"/>
          <w:sz w:val="18"/>
          <w:szCs w:val="18"/>
          <w:lang w:val="hr-HR"/>
        </w:rPr>
      </w:pPr>
      <w:r w:rsidRPr="00923C58">
        <w:rPr>
          <w:rFonts w:ascii="Tahoma" w:hAnsi="Tahoma" w:cs="Tahoma"/>
          <w:sz w:val="18"/>
          <w:szCs w:val="18"/>
          <w:lang w:val="hr-HR"/>
        </w:rPr>
        <w:t>Uvjerenje o državljanstvu</w:t>
      </w:r>
    </w:p>
    <w:p w:rsidR="00923C58" w:rsidRPr="00923C58" w:rsidRDefault="00923C58" w:rsidP="00923C58">
      <w:pPr>
        <w:pStyle w:val="ListParagraph"/>
        <w:numPr>
          <w:ilvl w:val="0"/>
          <w:numId w:val="3"/>
        </w:numPr>
        <w:jc w:val="both"/>
        <w:rPr>
          <w:rFonts w:ascii="Tahoma" w:hAnsi="Tahoma" w:cs="Tahoma"/>
          <w:b/>
          <w:sz w:val="18"/>
          <w:szCs w:val="18"/>
          <w:lang w:val="hr-HR"/>
        </w:rPr>
      </w:pPr>
      <w:r w:rsidRPr="00923C58">
        <w:rPr>
          <w:rFonts w:ascii="Tahoma" w:hAnsi="Tahoma" w:cs="Tahoma"/>
          <w:sz w:val="18"/>
          <w:szCs w:val="18"/>
          <w:lang w:val="hr-HR"/>
        </w:rPr>
        <w:t>CIPS prijava</w:t>
      </w:r>
    </w:p>
    <w:p w:rsidR="00B77C47" w:rsidRPr="00923C58" w:rsidRDefault="00B77C47" w:rsidP="00923C58">
      <w:pPr>
        <w:pStyle w:val="ListParagraph"/>
        <w:jc w:val="both"/>
        <w:rPr>
          <w:rFonts w:ascii="Tahoma" w:hAnsi="Tahoma" w:cs="Tahoma"/>
          <w:b/>
          <w:sz w:val="18"/>
          <w:szCs w:val="18"/>
          <w:lang w:val="hr-HR"/>
        </w:rPr>
      </w:pPr>
    </w:p>
    <w:p w:rsidR="002261BD" w:rsidRPr="00923C58" w:rsidRDefault="002261BD" w:rsidP="00D76DE1">
      <w:pPr>
        <w:tabs>
          <w:tab w:val="left" w:pos="4096"/>
        </w:tabs>
        <w:jc w:val="both"/>
        <w:rPr>
          <w:rFonts w:ascii="Tahoma" w:hAnsi="Tahoma" w:cs="Tahoma"/>
          <w:sz w:val="18"/>
          <w:szCs w:val="18"/>
          <w:lang w:val="hr-HR"/>
        </w:rPr>
      </w:pPr>
    </w:p>
    <w:p w:rsidR="00755E13" w:rsidRPr="00923C58" w:rsidRDefault="00755E13" w:rsidP="00755E13">
      <w:pPr>
        <w:jc w:val="both"/>
        <w:rPr>
          <w:rFonts w:ascii="Tahoma" w:hAnsi="Tahoma" w:cs="Tahoma"/>
          <w:b/>
          <w:bCs/>
          <w:sz w:val="18"/>
          <w:szCs w:val="18"/>
          <w:lang w:val="hr-HR" w:eastAsia="bs-Latn-BA"/>
        </w:rPr>
      </w:pPr>
      <w:r w:rsidRPr="00923C58">
        <w:rPr>
          <w:rFonts w:ascii="Tahoma" w:hAnsi="Tahoma" w:cs="Tahoma"/>
          <w:b/>
          <w:bCs/>
          <w:sz w:val="18"/>
          <w:szCs w:val="18"/>
          <w:lang w:val="hr-HR"/>
        </w:rPr>
        <w:t>Dodatna dokumentacija:</w:t>
      </w:r>
    </w:p>
    <w:p w:rsidR="00755E13" w:rsidRPr="00923C58" w:rsidRDefault="00755E13" w:rsidP="00755E13">
      <w:pPr>
        <w:pStyle w:val="NormalWeb"/>
        <w:shd w:val="clear" w:color="auto" w:fill="FFFFFF"/>
        <w:spacing w:before="0" w:beforeAutospacing="0" w:after="0" w:afterAutospacing="0"/>
        <w:jc w:val="both"/>
        <w:rPr>
          <w:rFonts w:ascii="Tahoma" w:hAnsi="Tahoma" w:cs="Tahoma"/>
          <w:sz w:val="18"/>
          <w:szCs w:val="18"/>
        </w:rPr>
      </w:pPr>
      <w:r w:rsidRPr="00923C58">
        <w:rPr>
          <w:rFonts w:ascii="Tahoma" w:hAnsi="Tahoma" w:cs="Tahoma"/>
          <w:sz w:val="18"/>
          <w:szCs w:val="18"/>
        </w:rPr>
        <w:t>- Rješenje/uvjerenje nadležnog organa o priznavanju svojstva demobiliziranog branioca, člana porodice demobiliziranog branioca, svojstva djeteta šehida-poginulog branioca, umrlog ratnog vojnog invalida ili umrlog dobitnika ratnog priznanja i odlikovanja.</w:t>
      </w:r>
    </w:p>
    <w:p w:rsidR="00755E13" w:rsidRPr="00923C58" w:rsidRDefault="00755E13" w:rsidP="00755E13">
      <w:pPr>
        <w:jc w:val="both"/>
        <w:rPr>
          <w:rFonts w:ascii="Tahoma" w:hAnsi="Tahoma" w:cs="Tahoma"/>
          <w:sz w:val="18"/>
          <w:szCs w:val="18"/>
          <w:lang w:val="hr-HR"/>
        </w:rPr>
      </w:pPr>
      <w:r w:rsidRPr="00923C58">
        <w:rPr>
          <w:rFonts w:ascii="Tahoma" w:hAnsi="Tahoma" w:cs="Tahoma"/>
          <w:sz w:val="18"/>
          <w:szCs w:val="18"/>
          <w:lang w:val="bs-Latn-BA"/>
        </w:rPr>
        <w:t>-</w:t>
      </w:r>
      <w:r w:rsidR="009D3F2A">
        <w:rPr>
          <w:rFonts w:ascii="Tahoma" w:hAnsi="Tahoma" w:cs="Tahoma"/>
          <w:sz w:val="18"/>
          <w:szCs w:val="18"/>
          <w:lang w:val="bs-Latn-BA"/>
        </w:rPr>
        <w:t xml:space="preserve"> </w:t>
      </w:r>
      <w:r w:rsidRPr="00923C58">
        <w:rPr>
          <w:rFonts w:ascii="Tahoma" w:hAnsi="Tahoma" w:cs="Tahoma"/>
          <w:sz w:val="18"/>
          <w:szCs w:val="18"/>
          <w:lang w:val="bs-Latn-BA"/>
        </w:rPr>
        <w:t>Uvjerenje o statusu nezaposlenog lica izdato od nadležnog organa za vođenje evidencije o nezaposlenim licima, ne starije od 15 dana od dana izdavanja</w:t>
      </w:r>
    </w:p>
    <w:p w:rsidR="00755E13" w:rsidRPr="00923C58" w:rsidRDefault="00755E13" w:rsidP="00755E13">
      <w:pPr>
        <w:pStyle w:val="NormalWeb"/>
        <w:shd w:val="clear" w:color="auto" w:fill="FFFFFF"/>
        <w:spacing w:before="0" w:beforeAutospacing="0" w:after="375" w:afterAutospacing="0"/>
        <w:jc w:val="both"/>
        <w:rPr>
          <w:rFonts w:ascii="Tahoma" w:hAnsi="Tahoma" w:cs="Tahoma"/>
          <w:sz w:val="18"/>
          <w:szCs w:val="18"/>
        </w:rPr>
      </w:pPr>
      <w:r w:rsidRPr="00923C58">
        <w:rPr>
          <w:rFonts w:ascii="Tahoma" w:hAnsi="Tahoma" w:cs="Tahoma"/>
          <w:sz w:val="18"/>
          <w:szCs w:val="18"/>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 kandidat kandidat koji ima svojstvo demobiliziranog branioca, člana porodice demobiliziranog branioca, djeteta šehida – poginulog branioca, umrlog ratnog vojnog invalida, ili umrlog dobitnika ratnog priznanja i odlikovanja.</w:t>
      </w:r>
    </w:p>
    <w:p w:rsidR="00755E13" w:rsidRPr="00923C58" w:rsidRDefault="00755E13" w:rsidP="00755E13">
      <w:pPr>
        <w:pStyle w:val="NormalWeb"/>
        <w:shd w:val="clear" w:color="auto" w:fill="FFFFFF"/>
        <w:spacing w:before="0" w:beforeAutospacing="0" w:after="0" w:afterAutospacing="0"/>
        <w:jc w:val="both"/>
        <w:rPr>
          <w:rFonts w:ascii="Tahoma" w:hAnsi="Tahoma" w:cs="Tahoma"/>
          <w:sz w:val="18"/>
          <w:szCs w:val="18"/>
        </w:rPr>
      </w:pPr>
      <w:r w:rsidRPr="00923C58">
        <w:rPr>
          <w:rFonts w:ascii="Tahoma" w:hAnsi="Tahoma" w:cs="Tahoma"/>
          <w:sz w:val="18"/>
          <w:szCs w:val="18"/>
        </w:rPr>
        <w:t>Prednost pri zapošljavanju pod jednakim uvjetima kandidat ostvaruje, samo ukoliko pored opštih i posebnih uslova javnog oglasa, ispunjava i sljedeće:</w:t>
      </w:r>
    </w:p>
    <w:p w:rsidR="00755E13" w:rsidRPr="00923C58" w:rsidRDefault="00755E13" w:rsidP="00755E13">
      <w:pPr>
        <w:pStyle w:val="NormalWeb"/>
        <w:shd w:val="clear" w:color="auto" w:fill="FFFFFF"/>
        <w:spacing w:before="0" w:beforeAutospacing="0" w:after="0" w:afterAutospacing="0"/>
        <w:jc w:val="both"/>
        <w:rPr>
          <w:rFonts w:ascii="Tahoma" w:hAnsi="Tahoma" w:cs="Tahoma"/>
          <w:sz w:val="18"/>
          <w:szCs w:val="18"/>
        </w:rPr>
      </w:pPr>
      <w:r w:rsidRPr="00923C58">
        <w:rPr>
          <w:rFonts w:ascii="Tahoma" w:hAnsi="Tahoma" w:cs="Tahoma"/>
          <w:sz w:val="18"/>
          <w:szCs w:val="18"/>
        </w:rPr>
        <w:t>– da je nezaposleno lice i</w:t>
      </w:r>
    </w:p>
    <w:p w:rsidR="00755E13" w:rsidRPr="00923C58" w:rsidRDefault="00755E13" w:rsidP="00755E13">
      <w:pPr>
        <w:jc w:val="both"/>
        <w:rPr>
          <w:rFonts w:ascii="Tahoma" w:hAnsi="Tahoma" w:cs="Tahoma"/>
          <w:color w:val="FF0000"/>
          <w:sz w:val="18"/>
          <w:szCs w:val="18"/>
          <w:lang w:val="bs-Latn-BA"/>
        </w:rPr>
      </w:pPr>
      <w:r w:rsidRPr="00923C58">
        <w:rPr>
          <w:rFonts w:ascii="Tahoma" w:hAnsi="Tahoma" w:cs="Tahoma"/>
          <w:sz w:val="18"/>
          <w:szCs w:val="18"/>
          <w:lang w:val="bs-Latn-BA"/>
        </w:rPr>
        <w:t>– da je demobilizirani branilac ili član njegove porodice, ili da je dijete šehida – poginulog branioca, umrlog ratnog vojnog invalida ili umrlog dobitnika ratnog priznanja i odlikovanja.</w:t>
      </w:r>
    </w:p>
    <w:p w:rsidR="00755E13" w:rsidRPr="00923C58" w:rsidRDefault="00755E13" w:rsidP="00755E13">
      <w:pPr>
        <w:jc w:val="both"/>
        <w:rPr>
          <w:rFonts w:ascii="Tahoma" w:hAnsi="Tahoma" w:cs="Tahoma"/>
          <w:b/>
          <w:sz w:val="18"/>
          <w:szCs w:val="18"/>
          <w:lang w:val="bs-Latn-BA"/>
        </w:rPr>
      </w:pPr>
    </w:p>
    <w:p w:rsidR="0065319D" w:rsidRPr="00923C58" w:rsidRDefault="0065319D" w:rsidP="00D76DE1">
      <w:pPr>
        <w:tabs>
          <w:tab w:val="left" w:pos="4096"/>
        </w:tabs>
        <w:jc w:val="both"/>
        <w:rPr>
          <w:rFonts w:ascii="Tahoma" w:hAnsi="Tahoma" w:cs="Tahoma"/>
          <w:sz w:val="18"/>
          <w:szCs w:val="18"/>
          <w:lang w:val="bs-Latn-BA"/>
        </w:rPr>
      </w:pPr>
    </w:p>
    <w:p w:rsidR="00D76DE1" w:rsidRPr="00923C58" w:rsidRDefault="00D76DE1" w:rsidP="00D76DE1">
      <w:pPr>
        <w:tabs>
          <w:tab w:val="left" w:pos="4096"/>
        </w:tabs>
        <w:jc w:val="both"/>
        <w:rPr>
          <w:rFonts w:ascii="Tahoma" w:hAnsi="Tahoma" w:cs="Tahoma"/>
          <w:sz w:val="18"/>
          <w:szCs w:val="18"/>
          <w:lang w:val="hr-HR"/>
        </w:rPr>
      </w:pPr>
      <w:r w:rsidRPr="00923C58">
        <w:rPr>
          <w:rFonts w:ascii="Tahoma" w:hAnsi="Tahoma" w:cs="Tahoma"/>
          <w:sz w:val="18"/>
          <w:szCs w:val="18"/>
          <w:lang w:val="hr-HR"/>
        </w:rPr>
        <w:t xml:space="preserve">Prijave na Oglas dostaviti na adresu:            </w:t>
      </w:r>
      <w:r w:rsidRPr="00923C58">
        <w:rPr>
          <w:rFonts w:ascii="Tahoma" w:hAnsi="Tahoma" w:cs="Tahoma"/>
          <w:sz w:val="18"/>
          <w:szCs w:val="18"/>
          <w:lang w:val="hr-HR"/>
        </w:rPr>
        <w:tab/>
        <w:t xml:space="preserve">            </w:t>
      </w:r>
    </w:p>
    <w:p w:rsidR="002261BD" w:rsidRPr="00923C58" w:rsidRDefault="002261BD" w:rsidP="00D76DE1">
      <w:pPr>
        <w:tabs>
          <w:tab w:val="left" w:pos="4096"/>
        </w:tabs>
        <w:jc w:val="center"/>
        <w:rPr>
          <w:rFonts w:ascii="Tahoma" w:hAnsi="Tahoma" w:cs="Tahoma"/>
          <w:b/>
          <w:sz w:val="18"/>
          <w:szCs w:val="18"/>
          <w:lang w:val="hr-HR"/>
        </w:rPr>
      </w:pPr>
    </w:p>
    <w:p w:rsidR="002261BD" w:rsidRPr="00923C58" w:rsidRDefault="002261BD" w:rsidP="00D76DE1">
      <w:pPr>
        <w:tabs>
          <w:tab w:val="left" w:pos="4096"/>
        </w:tabs>
        <w:jc w:val="center"/>
        <w:rPr>
          <w:rFonts w:ascii="Tahoma" w:hAnsi="Tahoma" w:cs="Tahoma"/>
          <w:b/>
          <w:sz w:val="18"/>
          <w:szCs w:val="18"/>
          <w:lang w:val="hr-HR"/>
        </w:rPr>
      </w:pPr>
    </w:p>
    <w:p w:rsidR="00D76DE1" w:rsidRPr="00923C58" w:rsidRDefault="00D76DE1" w:rsidP="00D76DE1">
      <w:pPr>
        <w:tabs>
          <w:tab w:val="left" w:pos="4096"/>
        </w:tabs>
        <w:jc w:val="center"/>
        <w:rPr>
          <w:rFonts w:ascii="Tahoma" w:hAnsi="Tahoma" w:cs="Tahoma"/>
          <w:sz w:val="18"/>
          <w:szCs w:val="18"/>
          <w:lang w:val="hr-HR"/>
        </w:rPr>
      </w:pPr>
      <w:r w:rsidRPr="00923C58">
        <w:rPr>
          <w:rFonts w:ascii="Tahoma" w:hAnsi="Tahoma" w:cs="Tahoma"/>
          <w:b/>
          <w:sz w:val="18"/>
          <w:szCs w:val="18"/>
          <w:lang w:val="hr-HR"/>
        </w:rPr>
        <w:t>Klinički centar</w:t>
      </w:r>
    </w:p>
    <w:p w:rsidR="00D76DE1" w:rsidRPr="00923C58" w:rsidRDefault="00D76DE1" w:rsidP="00D76DE1">
      <w:pPr>
        <w:jc w:val="center"/>
        <w:rPr>
          <w:rFonts w:ascii="Tahoma" w:hAnsi="Tahoma" w:cs="Tahoma"/>
          <w:b/>
          <w:sz w:val="18"/>
          <w:szCs w:val="18"/>
          <w:lang w:val="hr-HR"/>
        </w:rPr>
      </w:pPr>
      <w:r w:rsidRPr="00923C58">
        <w:rPr>
          <w:rFonts w:ascii="Tahoma" w:hAnsi="Tahoma" w:cs="Tahoma"/>
          <w:b/>
          <w:sz w:val="18"/>
          <w:szCs w:val="18"/>
          <w:lang w:val="hr-HR"/>
        </w:rPr>
        <w:t>Univerziteta u Sarajevu</w:t>
      </w:r>
    </w:p>
    <w:p w:rsidR="00D76DE1" w:rsidRPr="00923C58" w:rsidRDefault="00D76DE1" w:rsidP="00D76DE1">
      <w:pPr>
        <w:jc w:val="center"/>
        <w:rPr>
          <w:rFonts w:ascii="Tahoma" w:hAnsi="Tahoma" w:cs="Tahoma"/>
          <w:b/>
          <w:sz w:val="18"/>
          <w:szCs w:val="18"/>
          <w:lang w:val="hr-HR"/>
        </w:rPr>
      </w:pPr>
      <w:r w:rsidRPr="00923C58">
        <w:rPr>
          <w:rFonts w:ascii="Tahoma" w:hAnsi="Tahoma" w:cs="Tahoma"/>
          <w:b/>
          <w:sz w:val="18"/>
          <w:szCs w:val="18"/>
          <w:lang w:val="hr-HR"/>
        </w:rPr>
        <w:t>Bolnička br.25</w:t>
      </w:r>
    </w:p>
    <w:p w:rsidR="00D76DE1" w:rsidRPr="00923C58" w:rsidRDefault="00D76DE1" w:rsidP="00D76DE1">
      <w:pPr>
        <w:jc w:val="center"/>
        <w:rPr>
          <w:rFonts w:ascii="Tahoma" w:hAnsi="Tahoma" w:cs="Tahoma"/>
          <w:b/>
          <w:sz w:val="18"/>
          <w:szCs w:val="18"/>
          <w:lang w:val="hr-HR"/>
        </w:rPr>
      </w:pPr>
      <w:r w:rsidRPr="00923C58">
        <w:rPr>
          <w:rFonts w:ascii="Tahoma" w:hAnsi="Tahoma" w:cs="Tahoma"/>
          <w:b/>
          <w:sz w:val="18"/>
          <w:szCs w:val="18"/>
          <w:lang w:val="hr-HR"/>
        </w:rPr>
        <w:t>Stručna nemedicinska disciplina (protokol)</w:t>
      </w:r>
    </w:p>
    <w:p w:rsidR="00D76DE1" w:rsidRPr="00923C58" w:rsidRDefault="00D76DE1" w:rsidP="00D76DE1">
      <w:pPr>
        <w:jc w:val="both"/>
        <w:rPr>
          <w:rFonts w:ascii="Tahoma" w:hAnsi="Tahoma" w:cs="Tahoma"/>
          <w:b/>
          <w:sz w:val="18"/>
          <w:szCs w:val="18"/>
          <w:lang w:val="hr-HR"/>
        </w:rPr>
      </w:pPr>
    </w:p>
    <w:p w:rsidR="00D76DE1" w:rsidRPr="00923C58" w:rsidRDefault="00D76DE1" w:rsidP="00D76DE1">
      <w:pPr>
        <w:ind w:right="142"/>
        <w:jc w:val="both"/>
        <w:rPr>
          <w:rFonts w:ascii="Tahoma" w:hAnsi="Tahoma" w:cs="Tahoma"/>
          <w:sz w:val="18"/>
          <w:szCs w:val="18"/>
          <w:lang w:val="hr-HR"/>
        </w:rPr>
      </w:pPr>
      <w:r w:rsidRPr="00923C58">
        <w:rPr>
          <w:rFonts w:ascii="Tahoma" w:hAnsi="Tahoma" w:cs="Tahoma"/>
          <w:sz w:val="18"/>
          <w:szCs w:val="18"/>
          <w:lang w:val="hr-HR"/>
        </w:rPr>
        <w:t>Obavezno naglasiti na koverti puni naziv pozicije na koju se aplicira. Ukoliko se aplicira na više pozicija, neophodno je navesti redne brojeve i nazive radnih mjesta na koji se odnosi prijava. Rok za podnoše</w:t>
      </w:r>
      <w:r w:rsidR="00A900EB" w:rsidRPr="00923C58">
        <w:rPr>
          <w:rFonts w:ascii="Tahoma" w:hAnsi="Tahoma" w:cs="Tahoma"/>
          <w:sz w:val="18"/>
          <w:szCs w:val="18"/>
          <w:lang w:val="hr-HR"/>
        </w:rPr>
        <w:t>nje prijava na javni oglas je 8</w:t>
      </w:r>
      <w:r w:rsidRPr="00923C58">
        <w:rPr>
          <w:rFonts w:ascii="Tahoma" w:hAnsi="Tahoma" w:cs="Tahoma"/>
          <w:sz w:val="18"/>
          <w:szCs w:val="18"/>
          <w:lang w:val="hr-HR"/>
        </w:rPr>
        <w:t xml:space="preserve"> dana računajući od dana njegove posljednje objave.</w:t>
      </w:r>
    </w:p>
    <w:p w:rsidR="002261BD" w:rsidRPr="00923C58" w:rsidRDefault="002261BD" w:rsidP="00D76DE1">
      <w:pPr>
        <w:ind w:right="142"/>
        <w:jc w:val="both"/>
        <w:rPr>
          <w:rFonts w:ascii="Tahoma" w:hAnsi="Tahoma" w:cs="Tahoma"/>
          <w:b/>
          <w:bCs/>
          <w:sz w:val="18"/>
          <w:szCs w:val="18"/>
          <w:lang w:val="hr-HR"/>
        </w:rPr>
      </w:pPr>
    </w:p>
    <w:p w:rsidR="00D76DE1" w:rsidRPr="00923C58" w:rsidRDefault="00D76DE1" w:rsidP="00D76DE1">
      <w:pPr>
        <w:ind w:right="142"/>
        <w:jc w:val="both"/>
        <w:rPr>
          <w:rFonts w:ascii="Tahoma" w:hAnsi="Tahoma" w:cs="Tahoma"/>
          <w:sz w:val="18"/>
          <w:szCs w:val="18"/>
          <w:lang w:val="hr-HR"/>
        </w:rPr>
      </w:pPr>
      <w:r w:rsidRPr="00923C58">
        <w:rPr>
          <w:rFonts w:ascii="Tahoma" w:hAnsi="Tahoma" w:cs="Tahoma"/>
          <w:b/>
          <w:bCs/>
          <w:sz w:val="18"/>
          <w:szCs w:val="18"/>
          <w:lang w:val="hr-HR"/>
        </w:rPr>
        <w:t>Napomena:</w:t>
      </w:r>
      <w:r w:rsidRPr="00923C58">
        <w:rPr>
          <w:rFonts w:ascii="Tahoma" w:hAnsi="Tahoma" w:cs="Tahoma"/>
          <w:sz w:val="18"/>
          <w:szCs w:val="18"/>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D76DE1" w:rsidRPr="00923C58" w:rsidRDefault="00D76DE1" w:rsidP="00D76DE1">
      <w:pPr>
        <w:ind w:right="142"/>
        <w:jc w:val="both"/>
        <w:rPr>
          <w:rFonts w:ascii="Tahoma" w:hAnsi="Tahoma" w:cs="Tahoma"/>
          <w:sz w:val="18"/>
          <w:szCs w:val="18"/>
          <w:lang w:val="hr-HR"/>
        </w:rPr>
      </w:pPr>
      <w:r w:rsidRPr="00923C58">
        <w:rPr>
          <w:rFonts w:ascii="Tahoma" w:hAnsi="Tahoma" w:cs="Tahoma"/>
          <w:sz w:val="18"/>
          <w:szCs w:val="18"/>
          <w:lang w:val="hr-HR"/>
        </w:rPr>
        <w:t>Samo izabrani kandidati će biti u obavezi u određenom roku dostaviti ljekarsko uvjerenje kao dokaz da njegovo zdravstveno stanje i psihofizičke sposobnosti odgovaraju uslovima radnog mjesta na koje se primaju.</w:t>
      </w:r>
    </w:p>
    <w:p w:rsidR="00D76DE1" w:rsidRPr="00923C58" w:rsidRDefault="00D76DE1" w:rsidP="00D76DE1">
      <w:pPr>
        <w:ind w:right="142"/>
        <w:jc w:val="both"/>
        <w:rPr>
          <w:rFonts w:ascii="Tahoma" w:hAnsi="Tahoma" w:cs="Tahoma"/>
          <w:sz w:val="18"/>
          <w:szCs w:val="18"/>
          <w:lang w:val="hr-HR"/>
        </w:rPr>
      </w:pPr>
      <w:r w:rsidRPr="00923C58">
        <w:rPr>
          <w:rFonts w:ascii="Tahoma" w:hAnsi="Tahoma" w:cs="Tahoma"/>
          <w:sz w:val="18"/>
          <w:szCs w:val="18"/>
          <w:lang w:val="hr-HR"/>
        </w:rPr>
        <w:t xml:space="preserve">Nepotpune i neblagovremene prijave neće se razmatrati. </w:t>
      </w:r>
    </w:p>
    <w:p w:rsidR="00D76DE1" w:rsidRPr="00923C58" w:rsidRDefault="00D76DE1" w:rsidP="00D76DE1">
      <w:pPr>
        <w:ind w:right="142"/>
        <w:jc w:val="both"/>
        <w:rPr>
          <w:rFonts w:ascii="Tahoma" w:hAnsi="Tahoma" w:cs="Tahoma"/>
          <w:sz w:val="18"/>
          <w:szCs w:val="18"/>
          <w:lang w:val="hr-HR"/>
        </w:rPr>
      </w:pPr>
    </w:p>
    <w:p w:rsidR="002261BD" w:rsidRPr="00923C58" w:rsidRDefault="002261BD" w:rsidP="00D76DE1">
      <w:pPr>
        <w:jc w:val="both"/>
        <w:rPr>
          <w:rFonts w:ascii="Tahoma" w:hAnsi="Tahoma" w:cs="Tahoma"/>
          <w:sz w:val="18"/>
          <w:szCs w:val="18"/>
          <w:lang w:val="hr-HR"/>
        </w:rPr>
      </w:pPr>
    </w:p>
    <w:p w:rsidR="002261BD" w:rsidRPr="00923C58" w:rsidRDefault="002261BD" w:rsidP="00D76DE1">
      <w:pPr>
        <w:jc w:val="both"/>
        <w:rPr>
          <w:rFonts w:ascii="Tahoma" w:hAnsi="Tahoma" w:cs="Tahoma"/>
          <w:sz w:val="18"/>
          <w:szCs w:val="18"/>
          <w:lang w:val="hr-HR"/>
        </w:rPr>
      </w:pPr>
    </w:p>
    <w:p w:rsidR="00D76DE1" w:rsidRPr="00923C58" w:rsidRDefault="00D76DE1" w:rsidP="00D76DE1">
      <w:pPr>
        <w:jc w:val="both"/>
        <w:rPr>
          <w:rFonts w:ascii="Tahoma" w:hAnsi="Tahoma" w:cs="Tahoma"/>
          <w:b/>
          <w:bCs/>
          <w:sz w:val="18"/>
          <w:szCs w:val="18"/>
          <w:lang w:val="hr-HR"/>
        </w:rPr>
      </w:pPr>
      <w:r w:rsidRPr="00923C58">
        <w:rPr>
          <w:rFonts w:ascii="Tahoma" w:hAnsi="Tahoma" w:cs="Tahoma"/>
          <w:sz w:val="18"/>
          <w:szCs w:val="18"/>
          <w:lang w:val="hr-HR"/>
        </w:rPr>
        <w:t xml:space="preserve">                                                                               </w:t>
      </w:r>
      <w:r w:rsidR="00147B0B" w:rsidRPr="00923C58">
        <w:rPr>
          <w:rFonts w:ascii="Tahoma" w:hAnsi="Tahoma" w:cs="Tahoma"/>
          <w:sz w:val="18"/>
          <w:szCs w:val="18"/>
          <w:lang w:val="hr-HR"/>
        </w:rPr>
        <w:t xml:space="preserve">                              </w:t>
      </w:r>
      <w:r w:rsidRPr="00923C58">
        <w:rPr>
          <w:rFonts w:ascii="Tahoma" w:hAnsi="Tahoma" w:cs="Tahoma"/>
          <w:sz w:val="18"/>
          <w:szCs w:val="18"/>
          <w:lang w:val="hr-HR"/>
        </w:rPr>
        <w:t xml:space="preserve">  </w:t>
      </w:r>
      <w:r w:rsidR="009C6829">
        <w:rPr>
          <w:rFonts w:ascii="Tahoma" w:hAnsi="Tahoma" w:cs="Tahoma"/>
          <w:sz w:val="18"/>
          <w:szCs w:val="18"/>
          <w:lang w:val="hr-HR"/>
        </w:rPr>
        <w:tab/>
      </w:r>
      <w:r w:rsidR="009C6829">
        <w:rPr>
          <w:rFonts w:ascii="Tahoma" w:hAnsi="Tahoma" w:cs="Tahoma"/>
          <w:sz w:val="18"/>
          <w:szCs w:val="18"/>
          <w:lang w:val="hr-HR"/>
        </w:rPr>
        <w:tab/>
      </w:r>
      <w:r w:rsidRPr="00923C58">
        <w:rPr>
          <w:rFonts w:ascii="Tahoma" w:hAnsi="Tahoma" w:cs="Tahoma"/>
          <w:b/>
          <w:sz w:val="18"/>
          <w:szCs w:val="18"/>
          <w:lang w:val="hr-HR"/>
        </w:rPr>
        <w:t>V.D.</w:t>
      </w:r>
      <w:r w:rsidRPr="00923C58">
        <w:rPr>
          <w:rFonts w:ascii="Tahoma" w:hAnsi="Tahoma" w:cs="Tahoma"/>
          <w:b/>
          <w:bCs/>
          <w:sz w:val="18"/>
          <w:szCs w:val="18"/>
          <w:lang w:val="hr-HR"/>
        </w:rPr>
        <w:t>GENERALNI DIREKTOR</w:t>
      </w:r>
    </w:p>
    <w:p w:rsidR="00D76DE1" w:rsidRPr="00923C58" w:rsidRDefault="00D76DE1" w:rsidP="00D76DE1">
      <w:pPr>
        <w:jc w:val="both"/>
        <w:rPr>
          <w:rFonts w:ascii="Tahoma" w:hAnsi="Tahoma" w:cs="Tahoma"/>
          <w:b/>
          <w:bCs/>
          <w:sz w:val="18"/>
          <w:szCs w:val="18"/>
          <w:lang w:val="hr-HR"/>
        </w:rPr>
      </w:pPr>
    </w:p>
    <w:p w:rsidR="00923C58" w:rsidRPr="00923C58" w:rsidRDefault="00A900EB" w:rsidP="009C6829">
      <w:pPr>
        <w:ind w:left="6480"/>
        <w:jc w:val="both"/>
        <w:rPr>
          <w:rFonts w:ascii="Tahoma" w:hAnsi="Tahoma" w:cs="Tahoma"/>
          <w:b/>
          <w:bCs/>
          <w:sz w:val="18"/>
          <w:szCs w:val="18"/>
          <w:lang w:val="hr-HR"/>
        </w:rPr>
      </w:pPr>
      <w:r w:rsidRPr="00923C58">
        <w:rPr>
          <w:rFonts w:ascii="Tahoma" w:hAnsi="Tahoma" w:cs="Tahoma"/>
          <w:b/>
          <w:bCs/>
          <w:sz w:val="18"/>
          <w:szCs w:val="18"/>
          <w:lang w:val="hr-HR"/>
        </w:rPr>
        <w:t xml:space="preserve">       </w:t>
      </w:r>
      <w:r w:rsidR="0065319D" w:rsidRPr="00923C58">
        <w:rPr>
          <w:rFonts w:ascii="Tahoma" w:hAnsi="Tahoma" w:cs="Tahoma"/>
          <w:b/>
          <w:bCs/>
          <w:sz w:val="18"/>
          <w:szCs w:val="18"/>
          <w:lang w:val="hr-HR"/>
        </w:rPr>
        <w:t xml:space="preserve"> </w:t>
      </w:r>
      <w:r w:rsidRPr="00923C58">
        <w:rPr>
          <w:rFonts w:ascii="Tahoma" w:hAnsi="Tahoma" w:cs="Tahoma"/>
          <w:b/>
          <w:bCs/>
          <w:sz w:val="18"/>
          <w:szCs w:val="18"/>
          <w:lang w:val="hr-HR"/>
        </w:rPr>
        <w:t xml:space="preserve">  </w:t>
      </w:r>
      <w:r w:rsidR="009C6829">
        <w:rPr>
          <w:rFonts w:ascii="Tahoma" w:hAnsi="Tahoma" w:cs="Tahoma"/>
          <w:b/>
          <w:bCs/>
          <w:sz w:val="18"/>
          <w:szCs w:val="18"/>
          <w:lang w:val="hr-HR"/>
        </w:rPr>
        <w:tab/>
      </w:r>
      <w:r w:rsidRPr="00923C58">
        <w:rPr>
          <w:rFonts w:ascii="Tahoma" w:hAnsi="Tahoma" w:cs="Tahoma"/>
          <w:b/>
          <w:bCs/>
          <w:sz w:val="18"/>
          <w:szCs w:val="18"/>
          <w:lang w:val="hr-HR"/>
        </w:rPr>
        <w:t>Prim.P</w:t>
      </w:r>
      <w:r w:rsidR="00D76DE1" w:rsidRPr="00923C58">
        <w:rPr>
          <w:rFonts w:ascii="Tahoma" w:hAnsi="Tahoma" w:cs="Tahoma"/>
          <w:b/>
          <w:bCs/>
          <w:sz w:val="18"/>
          <w:szCs w:val="18"/>
          <w:lang w:val="hr-HR"/>
        </w:rPr>
        <w:t>rof.dr. Hajrija Maksić</w:t>
      </w:r>
    </w:p>
    <w:sectPr w:rsidR="00923C58" w:rsidRPr="00923C58" w:rsidSect="009C6829">
      <w:footerReference w:type="default" r:id="rId9"/>
      <w:pgSz w:w="11907" w:h="16840" w:code="9"/>
      <w:pgMar w:top="851" w:right="624" w:bottom="204" w:left="62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141" w:rsidRDefault="00054141" w:rsidP="00F050E6">
      <w:r>
        <w:separator/>
      </w:r>
    </w:p>
  </w:endnote>
  <w:endnote w:type="continuationSeparator" w:id="0">
    <w:p w:rsidR="00054141" w:rsidRDefault="00054141"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0448"/>
      <w:docPartObj>
        <w:docPartGallery w:val="Page Numbers (Bottom of Page)"/>
        <w:docPartUnique/>
      </w:docPartObj>
    </w:sdtPr>
    <w:sdtEndPr>
      <w:rPr>
        <w:noProof/>
      </w:rPr>
    </w:sdtEndPr>
    <w:sdtContent>
      <w:p w:rsidR="00F27E3C" w:rsidRDefault="00F27E3C">
        <w:pPr>
          <w:pStyle w:val="Footer"/>
          <w:jc w:val="right"/>
        </w:pPr>
      </w:p>
      <w:p w:rsidR="00F27E3C" w:rsidRDefault="003456F6">
        <w:pPr>
          <w:pStyle w:val="Footer"/>
          <w:jc w:val="right"/>
        </w:pPr>
        <w:r>
          <w:rPr>
            <w:noProof/>
          </w:rPr>
          <w:fldChar w:fldCharType="begin"/>
        </w:r>
        <w:r w:rsidR="00F27E3C">
          <w:rPr>
            <w:noProof/>
          </w:rPr>
          <w:instrText xml:space="preserve"> PAGE   \* MERGEFORMAT </w:instrText>
        </w:r>
        <w:r>
          <w:rPr>
            <w:noProof/>
          </w:rPr>
          <w:fldChar w:fldCharType="separate"/>
        </w:r>
        <w:r w:rsidR="00907409">
          <w:rPr>
            <w:noProof/>
          </w:rPr>
          <w:t>2</w:t>
        </w:r>
        <w:r>
          <w:rPr>
            <w:noProof/>
          </w:rPr>
          <w:fldChar w:fldCharType="end"/>
        </w:r>
      </w:p>
    </w:sdtContent>
  </w:sdt>
  <w:p w:rsidR="00F27E3C" w:rsidRDefault="00F2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141" w:rsidRDefault="00054141" w:rsidP="00F050E6">
      <w:r>
        <w:separator/>
      </w:r>
    </w:p>
  </w:footnote>
  <w:footnote w:type="continuationSeparator" w:id="0">
    <w:p w:rsidR="00054141" w:rsidRDefault="00054141"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09443276"/>
    <w:multiLevelType w:val="hybridMultilevel"/>
    <w:tmpl w:val="2FF2C6B6"/>
    <w:lvl w:ilvl="0" w:tplc="D908A7EE">
      <w:start w:val="1"/>
      <w:numFmt w:val="bullet"/>
      <w:lvlText w:val="-"/>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3DA81B14"/>
    <w:multiLevelType w:val="hybridMultilevel"/>
    <w:tmpl w:val="ACAA687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4C3A0CAA"/>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5"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613706139">
    <w:abstractNumId w:val="5"/>
  </w:num>
  <w:num w:numId="2" w16cid:durableId="149487992">
    <w:abstractNumId w:val="3"/>
  </w:num>
  <w:num w:numId="3" w16cid:durableId="796722442">
    <w:abstractNumId w:val="2"/>
  </w:num>
  <w:num w:numId="4" w16cid:durableId="533032707">
    <w:abstractNumId w:val="4"/>
  </w:num>
  <w:num w:numId="5" w16cid:durableId="1687945643">
    <w:abstractNumId w:val="0"/>
  </w:num>
  <w:num w:numId="6" w16cid:durableId="114794110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59"/>
    <w:rsid w:val="00000DB1"/>
    <w:rsid w:val="00002CAE"/>
    <w:rsid w:val="00004B14"/>
    <w:rsid w:val="00006828"/>
    <w:rsid w:val="000073D1"/>
    <w:rsid w:val="00011365"/>
    <w:rsid w:val="000136B5"/>
    <w:rsid w:val="000158DA"/>
    <w:rsid w:val="00016FE9"/>
    <w:rsid w:val="00020055"/>
    <w:rsid w:val="0002293B"/>
    <w:rsid w:val="00025A9F"/>
    <w:rsid w:val="00026666"/>
    <w:rsid w:val="00026A79"/>
    <w:rsid w:val="00027391"/>
    <w:rsid w:val="000276C6"/>
    <w:rsid w:val="00034358"/>
    <w:rsid w:val="00034FD8"/>
    <w:rsid w:val="0004117B"/>
    <w:rsid w:val="00046FA2"/>
    <w:rsid w:val="00054141"/>
    <w:rsid w:val="00056A13"/>
    <w:rsid w:val="00060912"/>
    <w:rsid w:val="00060D52"/>
    <w:rsid w:val="00073DF2"/>
    <w:rsid w:val="00074C52"/>
    <w:rsid w:val="00075FB8"/>
    <w:rsid w:val="000822D4"/>
    <w:rsid w:val="00083474"/>
    <w:rsid w:val="00083C00"/>
    <w:rsid w:val="00084F3C"/>
    <w:rsid w:val="00087ACE"/>
    <w:rsid w:val="0009027C"/>
    <w:rsid w:val="00091D47"/>
    <w:rsid w:val="000955C9"/>
    <w:rsid w:val="000B0073"/>
    <w:rsid w:val="000B0EDB"/>
    <w:rsid w:val="000B6554"/>
    <w:rsid w:val="000C137F"/>
    <w:rsid w:val="000C31B9"/>
    <w:rsid w:val="000C6B10"/>
    <w:rsid w:val="000C6CB3"/>
    <w:rsid w:val="000C6F05"/>
    <w:rsid w:val="000D333B"/>
    <w:rsid w:val="000D542E"/>
    <w:rsid w:val="000D7E2F"/>
    <w:rsid w:val="000E74D2"/>
    <w:rsid w:val="000F0A94"/>
    <w:rsid w:val="000F0C1E"/>
    <w:rsid w:val="000F17EE"/>
    <w:rsid w:val="000F485F"/>
    <w:rsid w:val="000F58BB"/>
    <w:rsid w:val="001000F9"/>
    <w:rsid w:val="00100628"/>
    <w:rsid w:val="001021BA"/>
    <w:rsid w:val="0011094D"/>
    <w:rsid w:val="00112B0C"/>
    <w:rsid w:val="00122C48"/>
    <w:rsid w:val="00123B21"/>
    <w:rsid w:val="001263D3"/>
    <w:rsid w:val="00133FCC"/>
    <w:rsid w:val="001353F7"/>
    <w:rsid w:val="00135EA8"/>
    <w:rsid w:val="00135EFD"/>
    <w:rsid w:val="00137BCC"/>
    <w:rsid w:val="00140185"/>
    <w:rsid w:val="0014129D"/>
    <w:rsid w:val="0014228C"/>
    <w:rsid w:val="00147B0B"/>
    <w:rsid w:val="00153052"/>
    <w:rsid w:val="001573C5"/>
    <w:rsid w:val="00160DCD"/>
    <w:rsid w:val="00161D54"/>
    <w:rsid w:val="00164A2C"/>
    <w:rsid w:val="00164CBF"/>
    <w:rsid w:val="001660E6"/>
    <w:rsid w:val="00166F1C"/>
    <w:rsid w:val="001676A6"/>
    <w:rsid w:val="00171E49"/>
    <w:rsid w:val="00176631"/>
    <w:rsid w:val="001772AD"/>
    <w:rsid w:val="001916F1"/>
    <w:rsid w:val="00192E42"/>
    <w:rsid w:val="00193FD1"/>
    <w:rsid w:val="001972C1"/>
    <w:rsid w:val="00197F75"/>
    <w:rsid w:val="001A02C9"/>
    <w:rsid w:val="001A045A"/>
    <w:rsid w:val="001A3088"/>
    <w:rsid w:val="001A422A"/>
    <w:rsid w:val="001A4BF3"/>
    <w:rsid w:val="001A7011"/>
    <w:rsid w:val="001B336C"/>
    <w:rsid w:val="001B35FA"/>
    <w:rsid w:val="001B3676"/>
    <w:rsid w:val="001B6E13"/>
    <w:rsid w:val="001C086E"/>
    <w:rsid w:val="001C58C4"/>
    <w:rsid w:val="001C7EF7"/>
    <w:rsid w:val="001D45A5"/>
    <w:rsid w:val="001D5023"/>
    <w:rsid w:val="001E0498"/>
    <w:rsid w:val="001E43A6"/>
    <w:rsid w:val="001E6505"/>
    <w:rsid w:val="001F0468"/>
    <w:rsid w:val="001F1EF0"/>
    <w:rsid w:val="001F4783"/>
    <w:rsid w:val="001F71AA"/>
    <w:rsid w:val="001F781A"/>
    <w:rsid w:val="00203998"/>
    <w:rsid w:val="002058F9"/>
    <w:rsid w:val="00210ECB"/>
    <w:rsid w:val="002128D5"/>
    <w:rsid w:val="00217B73"/>
    <w:rsid w:val="00225658"/>
    <w:rsid w:val="002261BD"/>
    <w:rsid w:val="0023245B"/>
    <w:rsid w:val="002359C0"/>
    <w:rsid w:val="00241CF1"/>
    <w:rsid w:val="00241F74"/>
    <w:rsid w:val="002458AA"/>
    <w:rsid w:val="00245C5F"/>
    <w:rsid w:val="00250353"/>
    <w:rsid w:val="00253F36"/>
    <w:rsid w:val="00254FC2"/>
    <w:rsid w:val="002658AB"/>
    <w:rsid w:val="00267A4E"/>
    <w:rsid w:val="00270E41"/>
    <w:rsid w:val="002743F3"/>
    <w:rsid w:val="00275193"/>
    <w:rsid w:val="00281A17"/>
    <w:rsid w:val="00283128"/>
    <w:rsid w:val="0028477E"/>
    <w:rsid w:val="00292478"/>
    <w:rsid w:val="002947B1"/>
    <w:rsid w:val="002A2AD8"/>
    <w:rsid w:val="002A4219"/>
    <w:rsid w:val="002A65A5"/>
    <w:rsid w:val="002A67B6"/>
    <w:rsid w:val="002B52A7"/>
    <w:rsid w:val="002C003B"/>
    <w:rsid w:val="002C3007"/>
    <w:rsid w:val="002D72AE"/>
    <w:rsid w:val="002E0DC4"/>
    <w:rsid w:val="002E18E1"/>
    <w:rsid w:val="002E385E"/>
    <w:rsid w:val="002F3759"/>
    <w:rsid w:val="00303CEF"/>
    <w:rsid w:val="00304383"/>
    <w:rsid w:val="00305717"/>
    <w:rsid w:val="003113C8"/>
    <w:rsid w:val="00312820"/>
    <w:rsid w:val="00320107"/>
    <w:rsid w:val="003223C4"/>
    <w:rsid w:val="0032255A"/>
    <w:rsid w:val="00322794"/>
    <w:rsid w:val="00323909"/>
    <w:rsid w:val="00325804"/>
    <w:rsid w:val="0032687F"/>
    <w:rsid w:val="00340C1D"/>
    <w:rsid w:val="00341DEB"/>
    <w:rsid w:val="00344D9E"/>
    <w:rsid w:val="003456F6"/>
    <w:rsid w:val="00347C24"/>
    <w:rsid w:val="00351D31"/>
    <w:rsid w:val="00354AD8"/>
    <w:rsid w:val="00356D76"/>
    <w:rsid w:val="003570AA"/>
    <w:rsid w:val="00357131"/>
    <w:rsid w:val="00357A83"/>
    <w:rsid w:val="00364E4C"/>
    <w:rsid w:val="003705BB"/>
    <w:rsid w:val="00370622"/>
    <w:rsid w:val="00373D56"/>
    <w:rsid w:val="00374F68"/>
    <w:rsid w:val="00384B85"/>
    <w:rsid w:val="00386405"/>
    <w:rsid w:val="00395938"/>
    <w:rsid w:val="00395D1D"/>
    <w:rsid w:val="00397830"/>
    <w:rsid w:val="003A05B4"/>
    <w:rsid w:val="003A2A2F"/>
    <w:rsid w:val="003A323E"/>
    <w:rsid w:val="003C2934"/>
    <w:rsid w:val="003C3BDA"/>
    <w:rsid w:val="003C44C0"/>
    <w:rsid w:val="003D067E"/>
    <w:rsid w:val="003D0739"/>
    <w:rsid w:val="003D166F"/>
    <w:rsid w:val="003E0187"/>
    <w:rsid w:val="003E3E82"/>
    <w:rsid w:val="003E78AF"/>
    <w:rsid w:val="003E7FD8"/>
    <w:rsid w:val="003F2430"/>
    <w:rsid w:val="003F3971"/>
    <w:rsid w:val="003F5F35"/>
    <w:rsid w:val="003F63C0"/>
    <w:rsid w:val="0040073D"/>
    <w:rsid w:val="004011D0"/>
    <w:rsid w:val="00402407"/>
    <w:rsid w:val="00402618"/>
    <w:rsid w:val="00404162"/>
    <w:rsid w:val="004108F2"/>
    <w:rsid w:val="00410CDA"/>
    <w:rsid w:val="00412125"/>
    <w:rsid w:val="004123DF"/>
    <w:rsid w:val="00417511"/>
    <w:rsid w:val="00421471"/>
    <w:rsid w:val="004245FA"/>
    <w:rsid w:val="0042529C"/>
    <w:rsid w:val="00431C5D"/>
    <w:rsid w:val="00432B18"/>
    <w:rsid w:val="004435BF"/>
    <w:rsid w:val="004457D7"/>
    <w:rsid w:val="00445DB3"/>
    <w:rsid w:val="00453EE2"/>
    <w:rsid w:val="00454869"/>
    <w:rsid w:val="00456FDE"/>
    <w:rsid w:val="00465EDF"/>
    <w:rsid w:val="004703B3"/>
    <w:rsid w:val="00470BD2"/>
    <w:rsid w:val="00476C2D"/>
    <w:rsid w:val="00487821"/>
    <w:rsid w:val="00492855"/>
    <w:rsid w:val="004928E5"/>
    <w:rsid w:val="004936F7"/>
    <w:rsid w:val="004A08B1"/>
    <w:rsid w:val="004A2514"/>
    <w:rsid w:val="004A3EF7"/>
    <w:rsid w:val="004A3FB3"/>
    <w:rsid w:val="004A458B"/>
    <w:rsid w:val="004A6E00"/>
    <w:rsid w:val="004B1CA0"/>
    <w:rsid w:val="004B1EA2"/>
    <w:rsid w:val="004B48BF"/>
    <w:rsid w:val="004B6AFA"/>
    <w:rsid w:val="004B7C79"/>
    <w:rsid w:val="004C1570"/>
    <w:rsid w:val="004C25E5"/>
    <w:rsid w:val="004C2934"/>
    <w:rsid w:val="004C7315"/>
    <w:rsid w:val="004C735F"/>
    <w:rsid w:val="004D3BA3"/>
    <w:rsid w:val="004D7A63"/>
    <w:rsid w:val="004E1E58"/>
    <w:rsid w:val="004E2DF3"/>
    <w:rsid w:val="004E3490"/>
    <w:rsid w:val="004E41E9"/>
    <w:rsid w:val="004E73FE"/>
    <w:rsid w:val="004F0CDE"/>
    <w:rsid w:val="004F57EA"/>
    <w:rsid w:val="004F5E23"/>
    <w:rsid w:val="0050133E"/>
    <w:rsid w:val="00503236"/>
    <w:rsid w:val="005044E0"/>
    <w:rsid w:val="00510759"/>
    <w:rsid w:val="005110CA"/>
    <w:rsid w:val="00513DE3"/>
    <w:rsid w:val="00513E60"/>
    <w:rsid w:val="0051526C"/>
    <w:rsid w:val="00517420"/>
    <w:rsid w:val="00520B8A"/>
    <w:rsid w:val="005219CC"/>
    <w:rsid w:val="005219E7"/>
    <w:rsid w:val="00522AC4"/>
    <w:rsid w:val="00522D0B"/>
    <w:rsid w:val="00523FED"/>
    <w:rsid w:val="00524A6D"/>
    <w:rsid w:val="00525B06"/>
    <w:rsid w:val="00530C44"/>
    <w:rsid w:val="00531022"/>
    <w:rsid w:val="00533C93"/>
    <w:rsid w:val="00550513"/>
    <w:rsid w:val="0056386F"/>
    <w:rsid w:val="00564A13"/>
    <w:rsid w:val="00565A94"/>
    <w:rsid w:val="00567B5B"/>
    <w:rsid w:val="005712C0"/>
    <w:rsid w:val="0057181D"/>
    <w:rsid w:val="00571CD7"/>
    <w:rsid w:val="00572D03"/>
    <w:rsid w:val="0057433B"/>
    <w:rsid w:val="00574879"/>
    <w:rsid w:val="0057669F"/>
    <w:rsid w:val="00581878"/>
    <w:rsid w:val="00582712"/>
    <w:rsid w:val="00582BB7"/>
    <w:rsid w:val="00583E67"/>
    <w:rsid w:val="00585CA8"/>
    <w:rsid w:val="005874BC"/>
    <w:rsid w:val="00592AC4"/>
    <w:rsid w:val="00593128"/>
    <w:rsid w:val="005945DB"/>
    <w:rsid w:val="00596EFE"/>
    <w:rsid w:val="005A3736"/>
    <w:rsid w:val="005B2D8A"/>
    <w:rsid w:val="005B77B6"/>
    <w:rsid w:val="005B7A06"/>
    <w:rsid w:val="005C0EA1"/>
    <w:rsid w:val="005C1ADC"/>
    <w:rsid w:val="005C2F00"/>
    <w:rsid w:val="005C49F7"/>
    <w:rsid w:val="005D14FE"/>
    <w:rsid w:val="005D3CB8"/>
    <w:rsid w:val="005D4183"/>
    <w:rsid w:val="005D41A6"/>
    <w:rsid w:val="005D4FEE"/>
    <w:rsid w:val="005E0B6E"/>
    <w:rsid w:val="006005CE"/>
    <w:rsid w:val="006015A0"/>
    <w:rsid w:val="006055C8"/>
    <w:rsid w:val="00605D0B"/>
    <w:rsid w:val="00606337"/>
    <w:rsid w:val="00606581"/>
    <w:rsid w:val="0061166B"/>
    <w:rsid w:val="00614C09"/>
    <w:rsid w:val="00615E0E"/>
    <w:rsid w:val="00620948"/>
    <w:rsid w:val="00622153"/>
    <w:rsid w:val="00622D03"/>
    <w:rsid w:val="00624082"/>
    <w:rsid w:val="00625700"/>
    <w:rsid w:val="0062673C"/>
    <w:rsid w:val="006300D0"/>
    <w:rsid w:val="00631B0D"/>
    <w:rsid w:val="00645E29"/>
    <w:rsid w:val="0065117C"/>
    <w:rsid w:val="0065319D"/>
    <w:rsid w:val="00653C11"/>
    <w:rsid w:val="00660A86"/>
    <w:rsid w:val="0066384C"/>
    <w:rsid w:val="0066451F"/>
    <w:rsid w:val="00666410"/>
    <w:rsid w:val="00683D4E"/>
    <w:rsid w:val="006840B0"/>
    <w:rsid w:val="006934A2"/>
    <w:rsid w:val="00693B0D"/>
    <w:rsid w:val="00695600"/>
    <w:rsid w:val="006961B5"/>
    <w:rsid w:val="0069647C"/>
    <w:rsid w:val="006A2EDB"/>
    <w:rsid w:val="006A352C"/>
    <w:rsid w:val="006A3BFD"/>
    <w:rsid w:val="006A47BC"/>
    <w:rsid w:val="006A5436"/>
    <w:rsid w:val="006B1491"/>
    <w:rsid w:val="006B6935"/>
    <w:rsid w:val="006B7326"/>
    <w:rsid w:val="006C10ED"/>
    <w:rsid w:val="006C4216"/>
    <w:rsid w:val="006D20F5"/>
    <w:rsid w:val="006D2E67"/>
    <w:rsid w:val="006D5955"/>
    <w:rsid w:val="006D6754"/>
    <w:rsid w:val="006E33E2"/>
    <w:rsid w:val="006E3509"/>
    <w:rsid w:val="006F09A1"/>
    <w:rsid w:val="006F5D95"/>
    <w:rsid w:val="00711919"/>
    <w:rsid w:val="00713208"/>
    <w:rsid w:val="00713E74"/>
    <w:rsid w:val="00714CEF"/>
    <w:rsid w:val="00717762"/>
    <w:rsid w:val="00720547"/>
    <w:rsid w:val="00720A94"/>
    <w:rsid w:val="007224F4"/>
    <w:rsid w:val="00723F75"/>
    <w:rsid w:val="00724E7C"/>
    <w:rsid w:val="00725AB2"/>
    <w:rsid w:val="00730009"/>
    <w:rsid w:val="00730A6A"/>
    <w:rsid w:val="007351A5"/>
    <w:rsid w:val="00735BFC"/>
    <w:rsid w:val="00737C9A"/>
    <w:rsid w:val="007457BE"/>
    <w:rsid w:val="00747348"/>
    <w:rsid w:val="00751419"/>
    <w:rsid w:val="00751C45"/>
    <w:rsid w:val="00755E13"/>
    <w:rsid w:val="00763636"/>
    <w:rsid w:val="00765F1B"/>
    <w:rsid w:val="00765F98"/>
    <w:rsid w:val="00772492"/>
    <w:rsid w:val="0077320B"/>
    <w:rsid w:val="00774A77"/>
    <w:rsid w:val="007763E5"/>
    <w:rsid w:val="007857CD"/>
    <w:rsid w:val="00793091"/>
    <w:rsid w:val="00793F93"/>
    <w:rsid w:val="00794E9F"/>
    <w:rsid w:val="007B0E77"/>
    <w:rsid w:val="007B23AB"/>
    <w:rsid w:val="007B3991"/>
    <w:rsid w:val="007B3CE9"/>
    <w:rsid w:val="007D035E"/>
    <w:rsid w:val="007D07BD"/>
    <w:rsid w:val="007D1681"/>
    <w:rsid w:val="007E2EFE"/>
    <w:rsid w:val="007E390F"/>
    <w:rsid w:val="007E4B32"/>
    <w:rsid w:val="007E6993"/>
    <w:rsid w:val="007F03E6"/>
    <w:rsid w:val="007F0A93"/>
    <w:rsid w:val="007F10F9"/>
    <w:rsid w:val="007F144F"/>
    <w:rsid w:val="007F21D1"/>
    <w:rsid w:val="007F4223"/>
    <w:rsid w:val="00801D3E"/>
    <w:rsid w:val="00803362"/>
    <w:rsid w:val="008036CF"/>
    <w:rsid w:val="00806521"/>
    <w:rsid w:val="008079B0"/>
    <w:rsid w:val="00812F05"/>
    <w:rsid w:val="00815B60"/>
    <w:rsid w:val="008218DC"/>
    <w:rsid w:val="008223AD"/>
    <w:rsid w:val="008252E4"/>
    <w:rsid w:val="0082580A"/>
    <w:rsid w:val="0082750A"/>
    <w:rsid w:val="00833421"/>
    <w:rsid w:val="00834754"/>
    <w:rsid w:val="00834867"/>
    <w:rsid w:val="0083560B"/>
    <w:rsid w:val="00835F5F"/>
    <w:rsid w:val="008378F9"/>
    <w:rsid w:val="008414BD"/>
    <w:rsid w:val="00844013"/>
    <w:rsid w:val="0084481C"/>
    <w:rsid w:val="00844E8D"/>
    <w:rsid w:val="0084543C"/>
    <w:rsid w:val="008457FE"/>
    <w:rsid w:val="00845B96"/>
    <w:rsid w:val="00851F01"/>
    <w:rsid w:val="008532F0"/>
    <w:rsid w:val="00855814"/>
    <w:rsid w:val="008561FC"/>
    <w:rsid w:val="00860FCC"/>
    <w:rsid w:val="00861701"/>
    <w:rsid w:val="00866404"/>
    <w:rsid w:val="0087377E"/>
    <w:rsid w:val="008745F1"/>
    <w:rsid w:val="00877C15"/>
    <w:rsid w:val="008817C2"/>
    <w:rsid w:val="00882A15"/>
    <w:rsid w:val="00882A7D"/>
    <w:rsid w:val="00883744"/>
    <w:rsid w:val="008847DF"/>
    <w:rsid w:val="008851C7"/>
    <w:rsid w:val="00886F16"/>
    <w:rsid w:val="008905FB"/>
    <w:rsid w:val="00892F3C"/>
    <w:rsid w:val="00893A95"/>
    <w:rsid w:val="008A5438"/>
    <w:rsid w:val="008A60A9"/>
    <w:rsid w:val="008A6427"/>
    <w:rsid w:val="008B2788"/>
    <w:rsid w:val="008B2B7E"/>
    <w:rsid w:val="008B4B23"/>
    <w:rsid w:val="008B4C52"/>
    <w:rsid w:val="008B517B"/>
    <w:rsid w:val="008C0804"/>
    <w:rsid w:val="008C1890"/>
    <w:rsid w:val="008C255E"/>
    <w:rsid w:val="008C32D2"/>
    <w:rsid w:val="008C745D"/>
    <w:rsid w:val="008D6475"/>
    <w:rsid w:val="008E0D47"/>
    <w:rsid w:val="008E1B45"/>
    <w:rsid w:val="008E2CA7"/>
    <w:rsid w:val="008E3CD0"/>
    <w:rsid w:val="008E4E4A"/>
    <w:rsid w:val="008E5F13"/>
    <w:rsid w:val="008E77EC"/>
    <w:rsid w:val="008F0E33"/>
    <w:rsid w:val="008F257D"/>
    <w:rsid w:val="008F40E1"/>
    <w:rsid w:val="008F7657"/>
    <w:rsid w:val="008F77F8"/>
    <w:rsid w:val="00905B37"/>
    <w:rsid w:val="00907409"/>
    <w:rsid w:val="00911464"/>
    <w:rsid w:val="009116E0"/>
    <w:rsid w:val="0091567D"/>
    <w:rsid w:val="00916C4E"/>
    <w:rsid w:val="00917B36"/>
    <w:rsid w:val="00920260"/>
    <w:rsid w:val="00923C58"/>
    <w:rsid w:val="009251ED"/>
    <w:rsid w:val="0092689F"/>
    <w:rsid w:val="0092774C"/>
    <w:rsid w:val="00933FC4"/>
    <w:rsid w:val="009367C8"/>
    <w:rsid w:val="009402AD"/>
    <w:rsid w:val="00943727"/>
    <w:rsid w:val="009448EE"/>
    <w:rsid w:val="00952E22"/>
    <w:rsid w:val="009533E6"/>
    <w:rsid w:val="009556B2"/>
    <w:rsid w:val="0097292E"/>
    <w:rsid w:val="009761A6"/>
    <w:rsid w:val="00977A67"/>
    <w:rsid w:val="00983565"/>
    <w:rsid w:val="00983AFD"/>
    <w:rsid w:val="00984278"/>
    <w:rsid w:val="00984F3D"/>
    <w:rsid w:val="00986BC6"/>
    <w:rsid w:val="00987AEA"/>
    <w:rsid w:val="00990C1C"/>
    <w:rsid w:val="0099141B"/>
    <w:rsid w:val="009914AB"/>
    <w:rsid w:val="00994080"/>
    <w:rsid w:val="0099634F"/>
    <w:rsid w:val="00997847"/>
    <w:rsid w:val="009B4430"/>
    <w:rsid w:val="009B6D6A"/>
    <w:rsid w:val="009C5398"/>
    <w:rsid w:val="009C6829"/>
    <w:rsid w:val="009D3349"/>
    <w:rsid w:val="009D3EAE"/>
    <w:rsid w:val="009D3F2A"/>
    <w:rsid w:val="009D4F3C"/>
    <w:rsid w:val="00A016AC"/>
    <w:rsid w:val="00A10ACE"/>
    <w:rsid w:val="00A10BCF"/>
    <w:rsid w:val="00A16932"/>
    <w:rsid w:val="00A17848"/>
    <w:rsid w:val="00A20A01"/>
    <w:rsid w:val="00A21B7A"/>
    <w:rsid w:val="00A22AB9"/>
    <w:rsid w:val="00A24042"/>
    <w:rsid w:val="00A303F6"/>
    <w:rsid w:val="00A309B9"/>
    <w:rsid w:val="00A32036"/>
    <w:rsid w:val="00A33E0A"/>
    <w:rsid w:val="00A355EE"/>
    <w:rsid w:val="00A41D42"/>
    <w:rsid w:val="00A45790"/>
    <w:rsid w:val="00A47600"/>
    <w:rsid w:val="00A477FC"/>
    <w:rsid w:val="00A5148F"/>
    <w:rsid w:val="00A52B94"/>
    <w:rsid w:val="00A54FD9"/>
    <w:rsid w:val="00A573BF"/>
    <w:rsid w:val="00A57C13"/>
    <w:rsid w:val="00A61CE4"/>
    <w:rsid w:val="00A64684"/>
    <w:rsid w:val="00A67477"/>
    <w:rsid w:val="00A73358"/>
    <w:rsid w:val="00A747EE"/>
    <w:rsid w:val="00A8195D"/>
    <w:rsid w:val="00A81FAB"/>
    <w:rsid w:val="00A82E56"/>
    <w:rsid w:val="00A83910"/>
    <w:rsid w:val="00A85BAF"/>
    <w:rsid w:val="00A900EB"/>
    <w:rsid w:val="00A93632"/>
    <w:rsid w:val="00A967C8"/>
    <w:rsid w:val="00AA149D"/>
    <w:rsid w:val="00AA303E"/>
    <w:rsid w:val="00AB2860"/>
    <w:rsid w:val="00AC1ECA"/>
    <w:rsid w:val="00AC22C9"/>
    <w:rsid w:val="00AC638B"/>
    <w:rsid w:val="00AE057A"/>
    <w:rsid w:val="00AE11D2"/>
    <w:rsid w:val="00AE1211"/>
    <w:rsid w:val="00AE3C0C"/>
    <w:rsid w:val="00AE5C67"/>
    <w:rsid w:val="00AF2E10"/>
    <w:rsid w:val="00AF4A78"/>
    <w:rsid w:val="00AF6F7B"/>
    <w:rsid w:val="00B04AAF"/>
    <w:rsid w:val="00B103ED"/>
    <w:rsid w:val="00B10CC6"/>
    <w:rsid w:val="00B11903"/>
    <w:rsid w:val="00B12DEB"/>
    <w:rsid w:val="00B1386D"/>
    <w:rsid w:val="00B153F5"/>
    <w:rsid w:val="00B21E7E"/>
    <w:rsid w:val="00B26287"/>
    <w:rsid w:val="00B318E7"/>
    <w:rsid w:val="00B323FB"/>
    <w:rsid w:val="00B329BE"/>
    <w:rsid w:val="00B34254"/>
    <w:rsid w:val="00B352C0"/>
    <w:rsid w:val="00B42A3D"/>
    <w:rsid w:val="00B45E3E"/>
    <w:rsid w:val="00B4774A"/>
    <w:rsid w:val="00B50005"/>
    <w:rsid w:val="00B50493"/>
    <w:rsid w:val="00B507EB"/>
    <w:rsid w:val="00B551A4"/>
    <w:rsid w:val="00B55857"/>
    <w:rsid w:val="00B55954"/>
    <w:rsid w:val="00B5717D"/>
    <w:rsid w:val="00B61047"/>
    <w:rsid w:val="00B62CB1"/>
    <w:rsid w:val="00B70225"/>
    <w:rsid w:val="00B71F91"/>
    <w:rsid w:val="00B74FC0"/>
    <w:rsid w:val="00B752AA"/>
    <w:rsid w:val="00B77C47"/>
    <w:rsid w:val="00B8012E"/>
    <w:rsid w:val="00B8288D"/>
    <w:rsid w:val="00B83AE6"/>
    <w:rsid w:val="00B85B22"/>
    <w:rsid w:val="00B9052B"/>
    <w:rsid w:val="00B95125"/>
    <w:rsid w:val="00B969EE"/>
    <w:rsid w:val="00BA0553"/>
    <w:rsid w:val="00BA6C68"/>
    <w:rsid w:val="00BA7E1B"/>
    <w:rsid w:val="00BB0704"/>
    <w:rsid w:val="00BB0B7A"/>
    <w:rsid w:val="00BB38CF"/>
    <w:rsid w:val="00BB3BA7"/>
    <w:rsid w:val="00BB6334"/>
    <w:rsid w:val="00BC0D8E"/>
    <w:rsid w:val="00BC1840"/>
    <w:rsid w:val="00BC2082"/>
    <w:rsid w:val="00BC3BAD"/>
    <w:rsid w:val="00BC5D7D"/>
    <w:rsid w:val="00BC6446"/>
    <w:rsid w:val="00BD215F"/>
    <w:rsid w:val="00BD63DF"/>
    <w:rsid w:val="00BD6CA4"/>
    <w:rsid w:val="00BE1133"/>
    <w:rsid w:val="00BE11BA"/>
    <w:rsid w:val="00BE12CF"/>
    <w:rsid w:val="00BE4392"/>
    <w:rsid w:val="00BE7897"/>
    <w:rsid w:val="00BF37EA"/>
    <w:rsid w:val="00BF4679"/>
    <w:rsid w:val="00BF5AB1"/>
    <w:rsid w:val="00BF5F34"/>
    <w:rsid w:val="00C00181"/>
    <w:rsid w:val="00C00D7A"/>
    <w:rsid w:val="00C047BD"/>
    <w:rsid w:val="00C06380"/>
    <w:rsid w:val="00C06A60"/>
    <w:rsid w:val="00C12EB5"/>
    <w:rsid w:val="00C143AB"/>
    <w:rsid w:val="00C153CC"/>
    <w:rsid w:val="00C15ECF"/>
    <w:rsid w:val="00C163EE"/>
    <w:rsid w:val="00C164D3"/>
    <w:rsid w:val="00C30719"/>
    <w:rsid w:val="00C42661"/>
    <w:rsid w:val="00C45CE0"/>
    <w:rsid w:val="00C46A52"/>
    <w:rsid w:val="00C569E0"/>
    <w:rsid w:val="00C62B9C"/>
    <w:rsid w:val="00C7011E"/>
    <w:rsid w:val="00C70DD7"/>
    <w:rsid w:val="00C7318F"/>
    <w:rsid w:val="00C7496B"/>
    <w:rsid w:val="00C74FC2"/>
    <w:rsid w:val="00C76A57"/>
    <w:rsid w:val="00C83C14"/>
    <w:rsid w:val="00C8474F"/>
    <w:rsid w:val="00C865D2"/>
    <w:rsid w:val="00C8776C"/>
    <w:rsid w:val="00C909EA"/>
    <w:rsid w:val="00C90B58"/>
    <w:rsid w:val="00C96F22"/>
    <w:rsid w:val="00C9726A"/>
    <w:rsid w:val="00CA08E8"/>
    <w:rsid w:val="00CA1F1D"/>
    <w:rsid w:val="00CA4000"/>
    <w:rsid w:val="00CA4D2D"/>
    <w:rsid w:val="00CA5307"/>
    <w:rsid w:val="00CA5EF6"/>
    <w:rsid w:val="00CB147A"/>
    <w:rsid w:val="00CB2A75"/>
    <w:rsid w:val="00CB5C56"/>
    <w:rsid w:val="00CC3537"/>
    <w:rsid w:val="00CC4B5D"/>
    <w:rsid w:val="00CC619A"/>
    <w:rsid w:val="00CC6AC2"/>
    <w:rsid w:val="00CD3603"/>
    <w:rsid w:val="00CD3F71"/>
    <w:rsid w:val="00CD5FA1"/>
    <w:rsid w:val="00CD60E8"/>
    <w:rsid w:val="00CE19E1"/>
    <w:rsid w:val="00CE2CF8"/>
    <w:rsid w:val="00CE50B2"/>
    <w:rsid w:val="00CE53C9"/>
    <w:rsid w:val="00CE6C14"/>
    <w:rsid w:val="00CE6FF9"/>
    <w:rsid w:val="00CE7155"/>
    <w:rsid w:val="00CF4BD1"/>
    <w:rsid w:val="00CF7149"/>
    <w:rsid w:val="00D01919"/>
    <w:rsid w:val="00D06EC7"/>
    <w:rsid w:val="00D117EB"/>
    <w:rsid w:val="00D1432E"/>
    <w:rsid w:val="00D14C0D"/>
    <w:rsid w:val="00D16AE6"/>
    <w:rsid w:val="00D203B9"/>
    <w:rsid w:val="00D20600"/>
    <w:rsid w:val="00D2766A"/>
    <w:rsid w:val="00D30C6E"/>
    <w:rsid w:val="00D31A68"/>
    <w:rsid w:val="00D33008"/>
    <w:rsid w:val="00D349C2"/>
    <w:rsid w:val="00D34CA4"/>
    <w:rsid w:val="00D402E1"/>
    <w:rsid w:val="00D4191C"/>
    <w:rsid w:val="00D43D42"/>
    <w:rsid w:val="00D515A4"/>
    <w:rsid w:val="00D51785"/>
    <w:rsid w:val="00D55D1D"/>
    <w:rsid w:val="00D656C7"/>
    <w:rsid w:val="00D70F2F"/>
    <w:rsid w:val="00D74C19"/>
    <w:rsid w:val="00D76DE1"/>
    <w:rsid w:val="00D84D2F"/>
    <w:rsid w:val="00D87543"/>
    <w:rsid w:val="00D90E66"/>
    <w:rsid w:val="00D92FAB"/>
    <w:rsid w:val="00D93282"/>
    <w:rsid w:val="00D9378A"/>
    <w:rsid w:val="00D93CFB"/>
    <w:rsid w:val="00DA04DF"/>
    <w:rsid w:val="00DA1440"/>
    <w:rsid w:val="00DA1FD7"/>
    <w:rsid w:val="00DA20D1"/>
    <w:rsid w:val="00DA253E"/>
    <w:rsid w:val="00DA29CC"/>
    <w:rsid w:val="00DA45C8"/>
    <w:rsid w:val="00DA73D7"/>
    <w:rsid w:val="00DB1110"/>
    <w:rsid w:val="00DB4829"/>
    <w:rsid w:val="00DB525A"/>
    <w:rsid w:val="00DB60C6"/>
    <w:rsid w:val="00DC03CE"/>
    <w:rsid w:val="00DC27C4"/>
    <w:rsid w:val="00DC2B9F"/>
    <w:rsid w:val="00DD2F29"/>
    <w:rsid w:val="00DD4B0D"/>
    <w:rsid w:val="00DD4BE1"/>
    <w:rsid w:val="00DE0CEA"/>
    <w:rsid w:val="00DE1BE9"/>
    <w:rsid w:val="00DE463D"/>
    <w:rsid w:val="00DE5669"/>
    <w:rsid w:val="00DE6E49"/>
    <w:rsid w:val="00DF50AC"/>
    <w:rsid w:val="00E01B0B"/>
    <w:rsid w:val="00E03B61"/>
    <w:rsid w:val="00E13992"/>
    <w:rsid w:val="00E13DBD"/>
    <w:rsid w:val="00E15D97"/>
    <w:rsid w:val="00E17DEF"/>
    <w:rsid w:val="00E20463"/>
    <w:rsid w:val="00E21763"/>
    <w:rsid w:val="00E21A17"/>
    <w:rsid w:val="00E22069"/>
    <w:rsid w:val="00E245F2"/>
    <w:rsid w:val="00E2613A"/>
    <w:rsid w:val="00E319CB"/>
    <w:rsid w:val="00E3214F"/>
    <w:rsid w:val="00E33A91"/>
    <w:rsid w:val="00E346B9"/>
    <w:rsid w:val="00E37D7D"/>
    <w:rsid w:val="00E4444A"/>
    <w:rsid w:val="00E4783E"/>
    <w:rsid w:val="00E517F4"/>
    <w:rsid w:val="00E53A2E"/>
    <w:rsid w:val="00E53C50"/>
    <w:rsid w:val="00E544F8"/>
    <w:rsid w:val="00E61C81"/>
    <w:rsid w:val="00E62C19"/>
    <w:rsid w:val="00E678E3"/>
    <w:rsid w:val="00E67EF0"/>
    <w:rsid w:val="00E70F42"/>
    <w:rsid w:val="00E73E14"/>
    <w:rsid w:val="00E76D2B"/>
    <w:rsid w:val="00E845FC"/>
    <w:rsid w:val="00E857EB"/>
    <w:rsid w:val="00E85899"/>
    <w:rsid w:val="00E86C29"/>
    <w:rsid w:val="00E92279"/>
    <w:rsid w:val="00E97F88"/>
    <w:rsid w:val="00EA1A18"/>
    <w:rsid w:val="00EB11BD"/>
    <w:rsid w:val="00EB317E"/>
    <w:rsid w:val="00EB58F5"/>
    <w:rsid w:val="00EC30D2"/>
    <w:rsid w:val="00EC4C82"/>
    <w:rsid w:val="00EC7237"/>
    <w:rsid w:val="00ED2DEF"/>
    <w:rsid w:val="00ED7ED6"/>
    <w:rsid w:val="00EE1245"/>
    <w:rsid w:val="00EE594D"/>
    <w:rsid w:val="00EE6D6B"/>
    <w:rsid w:val="00EE7742"/>
    <w:rsid w:val="00EF0C10"/>
    <w:rsid w:val="00EF0C88"/>
    <w:rsid w:val="00EF1435"/>
    <w:rsid w:val="00EF553F"/>
    <w:rsid w:val="00EF7AAD"/>
    <w:rsid w:val="00F050E6"/>
    <w:rsid w:val="00F07D3E"/>
    <w:rsid w:val="00F14A7E"/>
    <w:rsid w:val="00F215D6"/>
    <w:rsid w:val="00F23334"/>
    <w:rsid w:val="00F252F0"/>
    <w:rsid w:val="00F2773C"/>
    <w:rsid w:val="00F27946"/>
    <w:rsid w:val="00F27E3C"/>
    <w:rsid w:val="00F30E5B"/>
    <w:rsid w:val="00F37B6E"/>
    <w:rsid w:val="00F44798"/>
    <w:rsid w:val="00F55C54"/>
    <w:rsid w:val="00F67303"/>
    <w:rsid w:val="00F71456"/>
    <w:rsid w:val="00F72221"/>
    <w:rsid w:val="00F8141C"/>
    <w:rsid w:val="00F82C0D"/>
    <w:rsid w:val="00F84C71"/>
    <w:rsid w:val="00F85117"/>
    <w:rsid w:val="00F877B7"/>
    <w:rsid w:val="00F9177D"/>
    <w:rsid w:val="00F95DC6"/>
    <w:rsid w:val="00F95FEA"/>
    <w:rsid w:val="00FA1D5A"/>
    <w:rsid w:val="00FA1DF1"/>
    <w:rsid w:val="00FA3C4F"/>
    <w:rsid w:val="00FA3C69"/>
    <w:rsid w:val="00FA5352"/>
    <w:rsid w:val="00FA6648"/>
    <w:rsid w:val="00FB0ABF"/>
    <w:rsid w:val="00FB300A"/>
    <w:rsid w:val="00FC070F"/>
    <w:rsid w:val="00FC7D33"/>
    <w:rsid w:val="00FD22FE"/>
    <w:rsid w:val="00FD34EE"/>
    <w:rsid w:val="00FD3996"/>
    <w:rsid w:val="00FD6427"/>
    <w:rsid w:val="00FD7915"/>
    <w:rsid w:val="00FD7CB8"/>
    <w:rsid w:val="00FE0FF9"/>
    <w:rsid w:val="00FE5536"/>
    <w:rsid w:val="00FF28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194AA"/>
  <w15:docId w15:val="{CF0B5F09-1DDB-4090-AAB1-FF9FBAEB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uiPriority w:val="99"/>
    <w:rsid w:val="001D45A5"/>
    <w:pPr>
      <w:autoSpaceDE w:val="0"/>
      <w:autoSpaceDN w:val="0"/>
      <w:adjustRightInd w:val="0"/>
    </w:pPr>
    <w:rPr>
      <w:rFonts w:eastAsia="Calibri"/>
      <w:color w:val="000000"/>
      <w:sz w:val="24"/>
      <w:szCs w:val="24"/>
      <w:lang w:eastAsia="en-US"/>
    </w:rPr>
  </w:style>
  <w:style w:type="character" w:styleId="Hyperlink">
    <w:name w:val="Hyperlink"/>
    <w:uiPriority w:val="99"/>
    <w:rsid w:val="00D33008"/>
    <w:rPr>
      <w:rFonts w:cs="Times New Roman"/>
      <w:color w:val="0000FF"/>
      <w:u w:val="single"/>
    </w:rPr>
  </w:style>
  <w:style w:type="paragraph" w:customStyle="1" w:styleId="m511122368130184265default">
    <w:name w:val="m_511122368130184265default"/>
    <w:basedOn w:val="Normal"/>
    <w:rsid w:val="00D33008"/>
    <w:pPr>
      <w:spacing w:before="100" w:beforeAutospacing="1" w:after="100" w:afterAutospacing="1"/>
    </w:pPr>
    <w:rPr>
      <w:szCs w:val="24"/>
      <w:lang w:val="bs-Latn-BA" w:eastAsia="bs-Latn-BA"/>
    </w:rPr>
  </w:style>
  <w:style w:type="paragraph" w:styleId="BodyText2">
    <w:name w:val="Body Text 2"/>
    <w:basedOn w:val="Normal"/>
    <w:link w:val="BodyText2Char"/>
    <w:rsid w:val="00FA3C69"/>
    <w:pPr>
      <w:spacing w:after="120" w:line="480" w:lineRule="auto"/>
    </w:pPr>
    <w:rPr>
      <w:sz w:val="20"/>
    </w:rPr>
  </w:style>
  <w:style w:type="character" w:customStyle="1" w:styleId="BodyText2Char">
    <w:name w:val="Body Text 2 Char"/>
    <w:basedOn w:val="DefaultParagraphFont"/>
    <w:link w:val="BodyText2"/>
    <w:rsid w:val="00FA3C69"/>
    <w:rPr>
      <w:lang w:val="en-US" w:eastAsia="en-US"/>
    </w:rPr>
  </w:style>
  <w:style w:type="paragraph" w:styleId="NoSpacing">
    <w:name w:val="No Spacing"/>
    <w:uiPriority w:val="1"/>
    <w:qFormat/>
    <w:rsid w:val="00FA3C69"/>
    <w:rPr>
      <w:rFonts w:asciiTheme="minorHAnsi" w:eastAsiaTheme="minorHAnsi" w:hAnsiTheme="minorHAnsi" w:cstheme="minorBidi"/>
      <w:sz w:val="22"/>
      <w:szCs w:val="22"/>
      <w:lang w:eastAsia="en-US"/>
    </w:rPr>
  </w:style>
  <w:style w:type="paragraph" w:styleId="BodyText3">
    <w:name w:val="Body Text 3"/>
    <w:basedOn w:val="Normal"/>
    <w:link w:val="BodyText3Char"/>
    <w:unhideWhenUsed/>
    <w:rsid w:val="00C047BD"/>
    <w:pPr>
      <w:spacing w:after="120"/>
    </w:pPr>
    <w:rPr>
      <w:sz w:val="16"/>
      <w:szCs w:val="16"/>
    </w:rPr>
  </w:style>
  <w:style w:type="character" w:customStyle="1" w:styleId="BodyText3Char">
    <w:name w:val="Body Text 3 Char"/>
    <w:basedOn w:val="DefaultParagraphFont"/>
    <w:link w:val="BodyText3"/>
    <w:rsid w:val="00C047BD"/>
    <w:rPr>
      <w:sz w:val="16"/>
      <w:szCs w:val="16"/>
      <w:lang w:val="en-US" w:eastAsia="en-US"/>
    </w:rPr>
  </w:style>
  <w:style w:type="paragraph" w:styleId="NormalWeb">
    <w:name w:val="Normal (Web)"/>
    <w:basedOn w:val="Normal"/>
    <w:uiPriority w:val="99"/>
    <w:semiHidden/>
    <w:unhideWhenUsed/>
    <w:rsid w:val="00755E13"/>
    <w:pPr>
      <w:spacing w:before="100" w:beforeAutospacing="1" w:after="100" w:afterAutospacing="1"/>
    </w:pPr>
    <w:rPr>
      <w:szCs w:val="24"/>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776">
      <w:bodyDiv w:val="1"/>
      <w:marLeft w:val="0"/>
      <w:marRight w:val="0"/>
      <w:marTop w:val="0"/>
      <w:marBottom w:val="0"/>
      <w:divBdr>
        <w:top w:val="none" w:sz="0" w:space="0" w:color="auto"/>
        <w:left w:val="none" w:sz="0" w:space="0" w:color="auto"/>
        <w:bottom w:val="none" w:sz="0" w:space="0" w:color="auto"/>
        <w:right w:val="none" w:sz="0" w:space="0" w:color="auto"/>
      </w:divBdr>
    </w:div>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437528119">
      <w:bodyDiv w:val="1"/>
      <w:marLeft w:val="0"/>
      <w:marRight w:val="0"/>
      <w:marTop w:val="0"/>
      <w:marBottom w:val="0"/>
      <w:divBdr>
        <w:top w:val="none" w:sz="0" w:space="0" w:color="auto"/>
        <w:left w:val="none" w:sz="0" w:space="0" w:color="auto"/>
        <w:bottom w:val="none" w:sz="0" w:space="0" w:color="auto"/>
        <w:right w:val="none" w:sz="0" w:space="0" w:color="auto"/>
      </w:divBdr>
    </w:div>
    <w:div w:id="647712391">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765462186">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317803691">
      <w:bodyDiv w:val="1"/>
      <w:marLeft w:val="0"/>
      <w:marRight w:val="0"/>
      <w:marTop w:val="0"/>
      <w:marBottom w:val="0"/>
      <w:divBdr>
        <w:top w:val="none" w:sz="0" w:space="0" w:color="auto"/>
        <w:left w:val="none" w:sz="0" w:space="0" w:color="auto"/>
        <w:bottom w:val="none" w:sz="0" w:space="0" w:color="auto"/>
        <w:right w:val="none" w:sz="0" w:space="0" w:color="auto"/>
      </w:divBdr>
    </w:div>
    <w:div w:id="1381586305">
      <w:bodyDiv w:val="1"/>
      <w:marLeft w:val="0"/>
      <w:marRight w:val="0"/>
      <w:marTop w:val="0"/>
      <w:marBottom w:val="0"/>
      <w:divBdr>
        <w:top w:val="none" w:sz="0" w:space="0" w:color="auto"/>
        <w:left w:val="none" w:sz="0" w:space="0" w:color="auto"/>
        <w:bottom w:val="none" w:sz="0" w:space="0" w:color="auto"/>
        <w:right w:val="none" w:sz="0" w:space="0" w:color="auto"/>
      </w:divBdr>
    </w:div>
    <w:div w:id="2042709564">
      <w:bodyDiv w:val="1"/>
      <w:marLeft w:val="0"/>
      <w:marRight w:val="0"/>
      <w:marTop w:val="0"/>
      <w:marBottom w:val="0"/>
      <w:divBdr>
        <w:top w:val="none" w:sz="0" w:space="0" w:color="auto"/>
        <w:left w:val="none" w:sz="0" w:space="0" w:color="auto"/>
        <w:bottom w:val="none" w:sz="0" w:space="0" w:color="auto"/>
        <w:right w:val="none" w:sz="0" w:space="0" w:color="auto"/>
      </w:divBdr>
    </w:div>
    <w:div w:id="2093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48B79-7D61-47F7-B9B4-8AC6D70B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3</cp:revision>
  <cp:lastPrinted>2025-07-30T09:31:00Z</cp:lastPrinted>
  <dcterms:created xsi:type="dcterms:W3CDTF">2025-08-01T09:07:00Z</dcterms:created>
  <dcterms:modified xsi:type="dcterms:W3CDTF">2025-08-01T11:29:00Z</dcterms:modified>
</cp:coreProperties>
</file>