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1023A8" w:rsidRDefault="00582712" w:rsidP="00FA3C69">
      <w:pPr>
        <w:jc w:val="both"/>
        <w:rPr>
          <w:rFonts w:ascii="Tahoma" w:hAnsi="Tahoma" w:cs="Tahoma"/>
          <w:bCs/>
          <w:sz w:val="20"/>
          <w:lang w:val="hr-HR"/>
        </w:rPr>
      </w:pPr>
      <w:r w:rsidRPr="001023A8">
        <w:rPr>
          <w:rFonts w:ascii="Tahoma" w:hAnsi="Tahoma" w:cs="Tahoma"/>
          <w:b/>
          <w:bCs/>
          <w:noProof/>
          <w:sz w:val="20"/>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BF5F34" w:rsidRPr="001023A8" w:rsidRDefault="001E43A6" w:rsidP="002008DF">
      <w:pPr>
        <w:ind w:right="142"/>
        <w:jc w:val="both"/>
        <w:rPr>
          <w:rFonts w:ascii="Tahoma" w:hAnsi="Tahoma" w:cs="Tahoma"/>
          <w:bCs/>
          <w:sz w:val="20"/>
          <w:lang w:val="hr-HR"/>
        </w:rPr>
      </w:pPr>
      <w:r w:rsidRPr="001023A8">
        <w:rPr>
          <w:rFonts w:ascii="Tahoma" w:hAnsi="Tahoma" w:cs="Tahoma"/>
          <w:bCs/>
          <w:sz w:val="20"/>
          <w:lang w:val="hr-HR"/>
        </w:rPr>
        <w:t>Broj:</w:t>
      </w:r>
      <w:r w:rsidR="0025523C" w:rsidRPr="0025523C">
        <w:rPr>
          <w:lang w:val="hr-HR"/>
        </w:rPr>
        <w:t xml:space="preserve"> </w:t>
      </w:r>
      <w:r w:rsidR="0025523C" w:rsidRPr="0025523C">
        <w:rPr>
          <w:rFonts w:ascii="Tahoma" w:hAnsi="Tahoma" w:cs="Tahoma"/>
          <w:bCs/>
          <w:sz w:val="20"/>
          <w:lang w:val="hr-HR"/>
        </w:rPr>
        <w:t>55-30-12-43007 /25</w:t>
      </w:r>
    </w:p>
    <w:p w:rsidR="00BE4392" w:rsidRPr="001023A8" w:rsidRDefault="001E43A6" w:rsidP="002008DF">
      <w:pPr>
        <w:ind w:right="142"/>
        <w:jc w:val="both"/>
        <w:rPr>
          <w:rFonts w:ascii="Tahoma" w:hAnsi="Tahoma" w:cs="Tahoma"/>
          <w:bCs/>
          <w:sz w:val="20"/>
          <w:lang w:val="hr-HR"/>
        </w:rPr>
      </w:pPr>
      <w:r w:rsidRPr="001023A8">
        <w:rPr>
          <w:rFonts w:ascii="Tahoma" w:hAnsi="Tahoma" w:cs="Tahoma"/>
          <w:bCs/>
          <w:sz w:val="20"/>
          <w:lang w:val="hr-HR"/>
        </w:rPr>
        <w:t>Datum:</w:t>
      </w:r>
    </w:p>
    <w:p w:rsidR="00BE4392" w:rsidRPr="001023A8" w:rsidRDefault="00BE4392" w:rsidP="002008DF">
      <w:pPr>
        <w:ind w:right="142"/>
        <w:jc w:val="both"/>
        <w:rPr>
          <w:rFonts w:ascii="Tahoma" w:hAnsi="Tahoma" w:cs="Tahoma"/>
          <w:bCs/>
          <w:sz w:val="20"/>
          <w:lang w:val="hr-HR"/>
        </w:rPr>
      </w:pPr>
    </w:p>
    <w:p w:rsidR="00984F3D" w:rsidRPr="001F7FF3" w:rsidRDefault="008B517B" w:rsidP="002008DF">
      <w:pPr>
        <w:tabs>
          <w:tab w:val="left" w:pos="10490"/>
        </w:tabs>
        <w:ind w:right="142"/>
        <w:jc w:val="both"/>
        <w:rPr>
          <w:rFonts w:ascii="Tahoma" w:hAnsi="Tahoma" w:cs="Tahoma"/>
          <w:sz w:val="20"/>
          <w:lang w:val="hr-HR"/>
        </w:rPr>
      </w:pPr>
      <w:r w:rsidRPr="008B2253">
        <w:rPr>
          <w:rFonts w:ascii="Tahoma" w:hAnsi="Tahoma" w:cs="Tahoma"/>
          <w:sz w:val="20"/>
          <w:lang w:val="hr-HR"/>
        </w:rPr>
        <w:t>Na osnovu člana 20.a Zakona o radu F BiH („Službene novine F BiH“ broj 26/16, 89/18</w:t>
      </w:r>
      <w:r w:rsidR="00984F3D" w:rsidRPr="008B2253">
        <w:rPr>
          <w:rFonts w:ascii="Tahoma" w:hAnsi="Tahoma" w:cs="Tahoma"/>
          <w:sz w:val="20"/>
          <w:lang w:val="hr-HR"/>
        </w:rPr>
        <w:t>, 44/22</w:t>
      </w:r>
      <w:r w:rsidR="00A15E0D" w:rsidRPr="008B2253">
        <w:rPr>
          <w:rFonts w:ascii="Tahoma" w:hAnsi="Tahoma" w:cs="Tahoma"/>
          <w:sz w:val="20"/>
          <w:lang w:val="hr-HR"/>
        </w:rPr>
        <w:t>; 39/24</w:t>
      </w:r>
      <w:r w:rsidRPr="008B2253">
        <w:rPr>
          <w:rFonts w:ascii="Tahoma" w:hAnsi="Tahoma" w:cs="Tahoma"/>
          <w:sz w:val="20"/>
          <w:lang w:val="hr-HR"/>
        </w:rPr>
        <w:t>),</w:t>
      </w:r>
      <w:r w:rsidR="00154077" w:rsidRPr="008B2253">
        <w:rPr>
          <w:rFonts w:ascii="Tahoma" w:hAnsi="Tahoma" w:cs="Tahoma"/>
          <w:sz w:val="20"/>
          <w:lang w:val="hr-HR"/>
        </w:rPr>
        <w:t xml:space="preserve"> </w:t>
      </w:r>
      <w:r w:rsidRPr="008B2253">
        <w:rPr>
          <w:rFonts w:ascii="Tahoma" w:hAnsi="Tahoma" w:cs="Tahoma"/>
          <w:sz w:val="20"/>
          <w:lang w:val="hr-HR"/>
        </w:rPr>
        <w:t>člana 4. Uredbe Vlade F BiH o postupku prijema u radni odnos u javnom sektoru F BiH („Službene novine F BiH 13/19</w:t>
      </w:r>
      <w:r w:rsidR="00565A94" w:rsidRPr="008B2253">
        <w:rPr>
          <w:rFonts w:ascii="Tahoma" w:hAnsi="Tahoma" w:cs="Tahoma"/>
          <w:sz w:val="20"/>
          <w:lang w:val="hr-HR"/>
        </w:rPr>
        <w:t>, 9/21,</w:t>
      </w:r>
      <w:r w:rsidR="003C7E49" w:rsidRPr="008B2253">
        <w:rPr>
          <w:rFonts w:ascii="Tahoma" w:hAnsi="Tahoma" w:cs="Tahoma"/>
          <w:sz w:val="20"/>
          <w:lang w:val="hr-HR"/>
        </w:rPr>
        <w:t xml:space="preserve">53/21) </w:t>
      </w:r>
      <w:r w:rsidR="00984F3D" w:rsidRPr="008B2253">
        <w:rPr>
          <w:rFonts w:ascii="Tahoma" w:hAnsi="Tahoma" w:cs="Tahoma"/>
          <w:sz w:val="20"/>
          <w:lang w:val="hr-HR"/>
        </w:rPr>
        <w:t xml:space="preserve"> člana  9</w:t>
      </w:r>
      <w:r w:rsidRPr="008B2253">
        <w:rPr>
          <w:rFonts w:ascii="Tahoma" w:hAnsi="Tahoma" w:cs="Tahoma"/>
          <w:sz w:val="20"/>
          <w:lang w:val="hr-HR"/>
        </w:rPr>
        <w:t>.</w:t>
      </w:r>
      <w:r w:rsidR="00984F3D" w:rsidRPr="008B2253">
        <w:rPr>
          <w:rFonts w:ascii="Tahoma" w:hAnsi="Tahoma" w:cs="Tahoma"/>
          <w:sz w:val="20"/>
          <w:lang w:val="hr-HR"/>
        </w:rPr>
        <w:t xml:space="preserve"> i 11.</w:t>
      </w:r>
      <w:r w:rsidRPr="008B2253">
        <w:rPr>
          <w:rFonts w:ascii="Tahoma" w:hAnsi="Tahoma" w:cs="Tahoma"/>
          <w:sz w:val="20"/>
          <w:lang w:val="hr-HR"/>
        </w:rPr>
        <w:t xml:space="preserve"> Pravilnika o radu Kliničk</w:t>
      </w:r>
      <w:r w:rsidR="00BC5D7D" w:rsidRPr="008B2253">
        <w:rPr>
          <w:rFonts w:ascii="Tahoma" w:hAnsi="Tahoma" w:cs="Tahoma"/>
          <w:sz w:val="20"/>
          <w:lang w:val="hr-HR"/>
        </w:rPr>
        <w:t>og</w:t>
      </w:r>
      <w:r w:rsidRPr="008B2253">
        <w:rPr>
          <w:rFonts w:ascii="Tahoma" w:hAnsi="Tahoma" w:cs="Tahoma"/>
          <w:sz w:val="20"/>
          <w:lang w:val="hr-HR"/>
        </w:rPr>
        <w:t xml:space="preserve"> centr</w:t>
      </w:r>
      <w:r w:rsidR="00BC5D7D" w:rsidRPr="008B2253">
        <w:rPr>
          <w:rFonts w:ascii="Tahoma" w:hAnsi="Tahoma" w:cs="Tahoma"/>
          <w:sz w:val="20"/>
          <w:lang w:val="hr-HR"/>
        </w:rPr>
        <w:t>a</w:t>
      </w:r>
      <w:r w:rsidRPr="008B2253">
        <w:rPr>
          <w:rFonts w:ascii="Tahoma" w:hAnsi="Tahoma" w:cs="Tahoma"/>
          <w:sz w:val="20"/>
          <w:lang w:val="hr-HR"/>
        </w:rPr>
        <w:t xml:space="preserve"> Univerziteta u Sarajevu</w:t>
      </w:r>
      <w:r w:rsidR="00984F3D" w:rsidRPr="008B2253">
        <w:rPr>
          <w:rFonts w:ascii="Tahoma" w:hAnsi="Tahoma" w:cs="Tahoma"/>
          <w:sz w:val="20"/>
          <w:lang w:val="hr-HR"/>
        </w:rPr>
        <w:t>,</w:t>
      </w:r>
      <w:r w:rsidRPr="008B2253">
        <w:rPr>
          <w:rFonts w:ascii="Tahoma" w:hAnsi="Tahoma" w:cs="Tahoma"/>
          <w:b/>
          <w:color w:val="FF0000"/>
          <w:sz w:val="20"/>
          <w:lang w:val="hr-HR"/>
        </w:rPr>
        <w:t xml:space="preserve"> </w:t>
      </w:r>
      <w:r w:rsidR="00B459C8" w:rsidRPr="001F7FF3">
        <w:rPr>
          <w:rFonts w:ascii="Tahoma" w:hAnsi="Tahoma" w:cs="Tahoma"/>
          <w:sz w:val="20"/>
          <w:lang w:val="hr-HR"/>
        </w:rPr>
        <w:t xml:space="preserve">Zaključka Vlade KS br. 02-04-55334-26/24 od 30.12.2024. godine </w:t>
      </w:r>
      <w:r w:rsidR="00B459C8">
        <w:rPr>
          <w:rFonts w:ascii="Tahoma" w:hAnsi="Tahoma" w:cs="Tahoma"/>
          <w:sz w:val="20"/>
          <w:lang w:val="hr-HR"/>
        </w:rPr>
        <w:t xml:space="preserve">i </w:t>
      </w:r>
      <w:r w:rsidR="003C7E49" w:rsidRPr="001F7FF3">
        <w:rPr>
          <w:rFonts w:ascii="Tahoma" w:hAnsi="Tahoma" w:cs="Tahoma"/>
          <w:sz w:val="20"/>
          <w:lang w:val="hr-HR"/>
        </w:rPr>
        <w:t>Saglasnosti Federalnog ministarstva</w:t>
      </w:r>
      <w:r w:rsidR="0076595C" w:rsidRPr="001F7FF3">
        <w:rPr>
          <w:rFonts w:ascii="Tahoma" w:hAnsi="Tahoma" w:cs="Tahoma"/>
          <w:sz w:val="20"/>
          <w:lang w:val="hr-HR"/>
        </w:rPr>
        <w:t xml:space="preserve"> zdravstva BiH br.</w:t>
      </w:r>
      <w:r w:rsidR="00356840" w:rsidRPr="001F7FF3">
        <w:rPr>
          <w:rFonts w:ascii="Tahoma" w:hAnsi="Tahoma" w:cs="Tahoma"/>
          <w:sz w:val="20"/>
          <w:lang w:val="hr-HR"/>
        </w:rPr>
        <w:t xml:space="preserve"> </w:t>
      </w:r>
      <w:r w:rsidR="008B2253" w:rsidRPr="001F7FF3">
        <w:rPr>
          <w:rFonts w:ascii="Tahoma" w:hAnsi="Tahoma" w:cs="Tahoma"/>
          <w:sz w:val="20"/>
          <w:lang w:val="hr-HR"/>
        </w:rPr>
        <w:t>01-33-6513/25 od 05.11.2025. godine</w:t>
      </w:r>
      <w:r w:rsidR="0023358E" w:rsidRPr="001F7FF3">
        <w:rPr>
          <w:rFonts w:ascii="Tahoma" w:hAnsi="Tahoma" w:cs="Tahoma"/>
          <w:sz w:val="20"/>
          <w:lang w:val="hr-HR"/>
        </w:rPr>
        <w:t xml:space="preserve">, </w:t>
      </w:r>
      <w:r w:rsidR="00984F3D" w:rsidRPr="001F7FF3">
        <w:rPr>
          <w:rFonts w:ascii="Tahoma" w:hAnsi="Tahoma" w:cs="Tahoma"/>
          <w:sz w:val="20"/>
          <w:lang w:val="hr-HR"/>
        </w:rPr>
        <w:t>raspisuje se</w:t>
      </w:r>
    </w:p>
    <w:p w:rsidR="0023358E" w:rsidRDefault="0023358E" w:rsidP="002008DF">
      <w:pPr>
        <w:tabs>
          <w:tab w:val="left" w:pos="10490"/>
        </w:tabs>
        <w:ind w:right="142"/>
        <w:jc w:val="both"/>
        <w:rPr>
          <w:rFonts w:ascii="Tahoma" w:hAnsi="Tahoma" w:cs="Tahoma"/>
          <w:sz w:val="20"/>
          <w:lang w:val="hr-HR"/>
        </w:rPr>
      </w:pPr>
    </w:p>
    <w:p w:rsidR="008B2253" w:rsidRPr="001023A8" w:rsidRDefault="008B2253" w:rsidP="002008DF">
      <w:pPr>
        <w:tabs>
          <w:tab w:val="left" w:pos="10490"/>
        </w:tabs>
        <w:ind w:right="142"/>
        <w:jc w:val="both"/>
        <w:rPr>
          <w:rFonts w:ascii="Tahoma" w:hAnsi="Tahoma" w:cs="Tahoma"/>
          <w:sz w:val="20"/>
          <w:lang w:val="hr-HR"/>
        </w:rPr>
      </w:pPr>
    </w:p>
    <w:p w:rsidR="00B551A4" w:rsidRPr="001023A8" w:rsidRDefault="00984F3D"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 xml:space="preserve">JAVNI </w:t>
      </w:r>
      <w:r w:rsidR="00B551A4" w:rsidRPr="001023A8">
        <w:rPr>
          <w:rFonts w:ascii="Tahoma" w:hAnsi="Tahoma" w:cs="Tahoma"/>
          <w:b/>
          <w:sz w:val="20"/>
          <w:lang w:val="hr-HR"/>
        </w:rPr>
        <w:t>OGLAS</w:t>
      </w:r>
    </w:p>
    <w:p w:rsidR="00122C48" w:rsidRPr="001023A8" w:rsidRDefault="00B551A4"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 xml:space="preserve">za prijem </w:t>
      </w:r>
      <w:r w:rsidR="00122C48" w:rsidRPr="001023A8">
        <w:rPr>
          <w:rFonts w:ascii="Tahoma" w:hAnsi="Tahoma" w:cs="Tahoma"/>
          <w:b/>
          <w:sz w:val="20"/>
          <w:lang w:val="hr-HR"/>
        </w:rPr>
        <w:t xml:space="preserve">radnika za potrebe </w:t>
      </w:r>
      <w:r w:rsidR="008532F0" w:rsidRPr="001023A8">
        <w:rPr>
          <w:rFonts w:ascii="Tahoma" w:hAnsi="Tahoma" w:cs="Tahoma"/>
          <w:b/>
          <w:sz w:val="20"/>
          <w:lang w:val="hr-HR"/>
        </w:rPr>
        <w:t>KCUS-a</w:t>
      </w:r>
    </w:p>
    <w:p w:rsidR="004A3EF7" w:rsidRPr="001023A8" w:rsidRDefault="00EE6D6B" w:rsidP="001023A8">
      <w:pPr>
        <w:tabs>
          <w:tab w:val="left" w:pos="10490"/>
        </w:tabs>
        <w:ind w:right="142"/>
        <w:jc w:val="center"/>
        <w:rPr>
          <w:rFonts w:ascii="Tahoma" w:hAnsi="Tahoma" w:cs="Tahoma"/>
          <w:b/>
          <w:bCs/>
          <w:sz w:val="20"/>
          <w:lang w:val="hr-HR"/>
        </w:rPr>
      </w:pPr>
      <w:r w:rsidRPr="001023A8">
        <w:rPr>
          <w:rFonts w:ascii="Tahoma" w:hAnsi="Tahoma" w:cs="Tahoma"/>
          <w:b/>
          <w:bCs/>
          <w:sz w:val="20"/>
          <w:lang w:val="hr-HR"/>
        </w:rPr>
        <w:t xml:space="preserve">na </w:t>
      </w:r>
      <w:r w:rsidR="00997847" w:rsidRPr="001023A8">
        <w:rPr>
          <w:rFonts w:ascii="Tahoma" w:hAnsi="Tahoma" w:cs="Tahoma"/>
          <w:b/>
          <w:bCs/>
          <w:sz w:val="20"/>
          <w:lang w:val="hr-HR"/>
        </w:rPr>
        <w:t>ne</w:t>
      </w:r>
      <w:r w:rsidRPr="001023A8">
        <w:rPr>
          <w:rFonts w:ascii="Tahoma" w:hAnsi="Tahoma" w:cs="Tahoma"/>
          <w:b/>
          <w:bCs/>
          <w:sz w:val="20"/>
          <w:lang w:val="hr-HR"/>
        </w:rPr>
        <w:t>određeno vrijeme</w:t>
      </w:r>
    </w:p>
    <w:p w:rsidR="0023245B" w:rsidRDefault="0023245B" w:rsidP="002008DF">
      <w:pPr>
        <w:tabs>
          <w:tab w:val="left" w:pos="10490"/>
        </w:tabs>
        <w:ind w:right="142"/>
        <w:jc w:val="both"/>
        <w:rPr>
          <w:rFonts w:ascii="Tahoma" w:hAnsi="Tahoma" w:cs="Tahoma"/>
          <w:b/>
          <w:bCs/>
          <w:sz w:val="20"/>
          <w:lang w:val="hr-HR"/>
        </w:rPr>
      </w:pPr>
    </w:p>
    <w:p w:rsidR="008B2253" w:rsidRPr="001023A8" w:rsidRDefault="008B2253" w:rsidP="002008DF">
      <w:pPr>
        <w:tabs>
          <w:tab w:val="left" w:pos="10490"/>
        </w:tabs>
        <w:ind w:right="142"/>
        <w:jc w:val="both"/>
        <w:rPr>
          <w:rFonts w:ascii="Tahoma" w:hAnsi="Tahoma" w:cs="Tahoma"/>
          <w:b/>
          <w:bCs/>
          <w:sz w:val="20"/>
          <w:lang w:val="hr-HR"/>
        </w:rPr>
      </w:pPr>
    </w:p>
    <w:tbl>
      <w:tblPr>
        <w:tblStyle w:val="TableGrid"/>
        <w:tblW w:w="10476" w:type="dxa"/>
        <w:tblLook w:val="04A0" w:firstRow="1" w:lastRow="0" w:firstColumn="1" w:lastColumn="0" w:noHBand="0" w:noVBand="1"/>
      </w:tblPr>
      <w:tblGrid>
        <w:gridCol w:w="1009"/>
        <w:gridCol w:w="3412"/>
        <w:gridCol w:w="3481"/>
        <w:gridCol w:w="2574"/>
      </w:tblGrid>
      <w:tr w:rsidR="00CF4BD1" w:rsidRPr="001023A8" w:rsidTr="004E7F76">
        <w:trPr>
          <w:trHeight w:val="707"/>
        </w:trPr>
        <w:tc>
          <w:tcPr>
            <w:tcW w:w="1009"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1023A8" w:rsidRDefault="00CF4BD1" w:rsidP="002008DF">
            <w:pPr>
              <w:tabs>
                <w:tab w:val="left" w:pos="10490"/>
              </w:tabs>
              <w:ind w:left="360" w:right="142"/>
              <w:jc w:val="both"/>
              <w:rPr>
                <w:rFonts w:ascii="Tahoma" w:hAnsi="Tahoma" w:cs="Tahoma"/>
                <w:b/>
                <w:bCs/>
                <w:sz w:val="20"/>
                <w:lang w:val="hr-HR"/>
              </w:rPr>
            </w:pPr>
          </w:p>
        </w:tc>
        <w:tc>
          <w:tcPr>
            <w:tcW w:w="341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RADNO MJESTO</w:t>
            </w:r>
          </w:p>
        </w:tc>
        <w:tc>
          <w:tcPr>
            <w:tcW w:w="348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ORGANIZACIONA JEDINICA</w:t>
            </w:r>
          </w:p>
        </w:tc>
        <w:tc>
          <w:tcPr>
            <w:tcW w:w="257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BROJ IZVRŠILACA</w:t>
            </w:r>
          </w:p>
        </w:tc>
      </w:tr>
      <w:tr w:rsidR="001023A8" w:rsidRPr="001023A8" w:rsidTr="004E7F76">
        <w:trPr>
          <w:trHeight w:val="452"/>
        </w:trPr>
        <w:tc>
          <w:tcPr>
            <w:tcW w:w="1009"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1023A8">
            <w:pPr>
              <w:pStyle w:val="ListParagraph"/>
              <w:numPr>
                <w:ilvl w:val="0"/>
                <w:numId w:val="2"/>
              </w:numPr>
              <w:tabs>
                <w:tab w:val="left" w:pos="10490"/>
              </w:tabs>
              <w:ind w:right="142"/>
              <w:jc w:val="both"/>
              <w:rPr>
                <w:rFonts w:ascii="Tahoma" w:hAnsi="Tahoma" w:cs="Tahoma"/>
                <w:bCs/>
                <w:sz w:val="20"/>
                <w:lang w:val="hr-HR"/>
              </w:rPr>
            </w:pPr>
          </w:p>
        </w:tc>
        <w:tc>
          <w:tcPr>
            <w:tcW w:w="3412" w:type="dxa"/>
            <w:tcBorders>
              <w:top w:val="single" w:sz="4" w:space="0" w:color="auto"/>
              <w:left w:val="single" w:sz="4" w:space="0" w:color="auto"/>
              <w:bottom w:val="single" w:sz="4" w:space="0" w:color="auto"/>
              <w:right w:val="single" w:sz="4" w:space="0" w:color="auto"/>
            </w:tcBorders>
            <w:vAlign w:val="center"/>
          </w:tcPr>
          <w:p w:rsidR="001023A8" w:rsidRPr="008B2253" w:rsidRDefault="008B2253" w:rsidP="001023A8">
            <w:pPr>
              <w:tabs>
                <w:tab w:val="left" w:pos="10490"/>
              </w:tabs>
              <w:ind w:right="142"/>
              <w:rPr>
                <w:rFonts w:ascii="Tahoma" w:hAnsi="Tahoma" w:cs="Tahoma"/>
                <w:sz w:val="20"/>
                <w:lang w:val="hr-HR"/>
              </w:rPr>
            </w:pPr>
            <w:r w:rsidRPr="008B2253">
              <w:rPr>
                <w:rFonts w:ascii="Tahoma" w:hAnsi="Tahoma" w:cs="Tahoma"/>
                <w:sz w:val="20"/>
                <w:lang w:val="hr-HR"/>
              </w:rPr>
              <w:t>Farmaceutski tehničar u Službi za prijem i distribuciju lijekova i medicinskih sredstava</w:t>
            </w:r>
          </w:p>
        </w:tc>
        <w:tc>
          <w:tcPr>
            <w:tcW w:w="3481" w:type="dxa"/>
            <w:tcBorders>
              <w:top w:val="single" w:sz="4" w:space="0" w:color="auto"/>
              <w:left w:val="single" w:sz="4" w:space="0" w:color="auto"/>
              <w:bottom w:val="single" w:sz="4" w:space="0" w:color="auto"/>
              <w:right w:val="single" w:sz="4" w:space="0" w:color="auto"/>
            </w:tcBorders>
            <w:vAlign w:val="center"/>
          </w:tcPr>
          <w:p w:rsidR="001023A8" w:rsidRPr="001023A8" w:rsidRDefault="008B2253" w:rsidP="001023A8">
            <w:pPr>
              <w:tabs>
                <w:tab w:val="left" w:pos="10490"/>
              </w:tabs>
              <w:ind w:right="142"/>
              <w:jc w:val="both"/>
              <w:rPr>
                <w:rFonts w:ascii="Tahoma" w:hAnsi="Tahoma" w:cs="Tahoma"/>
                <w:sz w:val="20"/>
                <w:lang w:val="hr-HR"/>
              </w:rPr>
            </w:pPr>
            <w:r w:rsidRPr="008B2253">
              <w:rPr>
                <w:rFonts w:ascii="Tahoma" w:hAnsi="Tahoma" w:cs="Tahoma"/>
                <w:sz w:val="20"/>
                <w:lang w:val="hr-HR"/>
              </w:rPr>
              <w:t>Klinička apoteka</w:t>
            </w:r>
          </w:p>
        </w:tc>
        <w:tc>
          <w:tcPr>
            <w:tcW w:w="2574" w:type="dxa"/>
            <w:tcBorders>
              <w:top w:val="single" w:sz="4" w:space="0" w:color="auto"/>
              <w:left w:val="single" w:sz="4" w:space="0" w:color="auto"/>
              <w:bottom w:val="single" w:sz="4" w:space="0" w:color="auto"/>
              <w:right w:val="single" w:sz="4" w:space="0" w:color="auto"/>
            </w:tcBorders>
            <w:vAlign w:val="center"/>
          </w:tcPr>
          <w:p w:rsidR="001023A8" w:rsidRPr="001023A8" w:rsidRDefault="0090078E" w:rsidP="001023A8">
            <w:pPr>
              <w:tabs>
                <w:tab w:val="left" w:pos="10490"/>
              </w:tabs>
              <w:ind w:right="142"/>
              <w:jc w:val="center"/>
              <w:rPr>
                <w:rFonts w:ascii="Tahoma" w:hAnsi="Tahoma" w:cs="Tahoma"/>
                <w:sz w:val="20"/>
                <w:lang w:val="hr-HR"/>
              </w:rPr>
            </w:pPr>
            <w:r>
              <w:rPr>
                <w:rFonts w:ascii="Tahoma" w:hAnsi="Tahoma" w:cs="Tahoma"/>
                <w:sz w:val="20"/>
                <w:lang w:val="hr-HR"/>
              </w:rPr>
              <w:t>1</w:t>
            </w:r>
          </w:p>
        </w:tc>
      </w:tr>
    </w:tbl>
    <w:p w:rsidR="00143F32" w:rsidRPr="001023A8" w:rsidRDefault="00143F32" w:rsidP="002008DF">
      <w:pPr>
        <w:tabs>
          <w:tab w:val="left" w:pos="10490"/>
        </w:tabs>
        <w:ind w:right="142"/>
        <w:jc w:val="both"/>
        <w:rPr>
          <w:rFonts w:ascii="Tahoma" w:hAnsi="Tahoma" w:cs="Tahoma"/>
          <w:sz w:val="20"/>
          <w:lang w:val="hr-HR"/>
        </w:rPr>
      </w:pPr>
    </w:p>
    <w:p w:rsidR="00E85899" w:rsidRPr="001023A8" w:rsidRDefault="005A3736" w:rsidP="002008DF">
      <w:pPr>
        <w:tabs>
          <w:tab w:val="left" w:pos="10490"/>
        </w:tabs>
        <w:ind w:right="142"/>
        <w:jc w:val="both"/>
        <w:rPr>
          <w:rFonts w:ascii="Tahoma" w:hAnsi="Tahoma" w:cs="Tahoma"/>
          <w:sz w:val="20"/>
          <w:lang w:val="hr-HR"/>
        </w:rPr>
      </w:pPr>
      <w:r w:rsidRPr="001023A8">
        <w:rPr>
          <w:rFonts w:ascii="Tahoma" w:hAnsi="Tahoma" w:cs="Tahoma"/>
          <w:sz w:val="20"/>
          <w:lang w:val="hr-HR"/>
        </w:rPr>
        <w:t>Prijem</w:t>
      </w:r>
      <w:r w:rsidR="002C363C" w:rsidRPr="001023A8">
        <w:rPr>
          <w:rFonts w:ascii="Tahoma" w:hAnsi="Tahoma" w:cs="Tahoma"/>
          <w:sz w:val="20"/>
          <w:lang w:val="hr-HR"/>
        </w:rPr>
        <w:t xml:space="preserve"> u radni odnos </w:t>
      </w:r>
      <w:r w:rsidRPr="001023A8">
        <w:rPr>
          <w:rFonts w:ascii="Tahoma" w:hAnsi="Tahoma" w:cs="Tahoma"/>
          <w:sz w:val="20"/>
          <w:lang w:val="hr-HR"/>
        </w:rPr>
        <w:t>se vrši na neodređeno vrijeme</w:t>
      </w:r>
      <w:r w:rsidR="00765F98" w:rsidRPr="001023A8">
        <w:rPr>
          <w:rFonts w:ascii="Tahoma" w:hAnsi="Tahoma" w:cs="Tahoma"/>
          <w:sz w:val="20"/>
          <w:lang w:val="hr-HR"/>
        </w:rPr>
        <w:t>,</w:t>
      </w:r>
      <w:r w:rsidRPr="001023A8">
        <w:rPr>
          <w:rFonts w:ascii="Tahoma" w:hAnsi="Tahoma" w:cs="Tahoma"/>
          <w:sz w:val="20"/>
          <w:lang w:val="hr-HR"/>
        </w:rPr>
        <w:t xml:space="preserve"> uz oba</w:t>
      </w:r>
      <w:r w:rsidR="00D20600" w:rsidRPr="001023A8">
        <w:rPr>
          <w:rFonts w:ascii="Tahoma" w:hAnsi="Tahoma" w:cs="Tahoma"/>
          <w:sz w:val="20"/>
          <w:lang w:val="hr-HR"/>
        </w:rPr>
        <w:t>ve</w:t>
      </w:r>
      <w:r w:rsidR="00730009" w:rsidRPr="001023A8">
        <w:rPr>
          <w:rFonts w:ascii="Tahoma" w:hAnsi="Tahoma" w:cs="Tahoma"/>
          <w:sz w:val="20"/>
          <w:lang w:val="hr-HR"/>
        </w:rPr>
        <w:t xml:space="preserve">zan probni rad </w:t>
      </w:r>
      <w:r w:rsidR="00D20600" w:rsidRPr="001023A8">
        <w:rPr>
          <w:rFonts w:ascii="Tahoma" w:hAnsi="Tahoma" w:cs="Tahoma"/>
          <w:sz w:val="20"/>
          <w:lang w:val="hr-HR"/>
        </w:rPr>
        <w:t>u trajanju</w:t>
      </w:r>
      <w:r w:rsidR="00D92FAB" w:rsidRPr="001023A8">
        <w:rPr>
          <w:rFonts w:ascii="Tahoma" w:hAnsi="Tahoma" w:cs="Tahoma"/>
          <w:sz w:val="20"/>
          <w:lang w:val="hr-HR"/>
        </w:rPr>
        <w:t xml:space="preserve"> od</w:t>
      </w:r>
      <w:r w:rsidR="00D20600" w:rsidRPr="001023A8">
        <w:rPr>
          <w:rFonts w:ascii="Tahoma" w:hAnsi="Tahoma" w:cs="Tahoma"/>
          <w:sz w:val="20"/>
          <w:lang w:val="hr-HR"/>
        </w:rPr>
        <w:t xml:space="preserve"> </w:t>
      </w:r>
      <w:r w:rsidR="00B459C8">
        <w:rPr>
          <w:rFonts w:ascii="Tahoma" w:hAnsi="Tahoma" w:cs="Tahoma"/>
          <w:sz w:val="20"/>
          <w:lang w:val="hr-HR"/>
        </w:rPr>
        <w:t>1</w:t>
      </w:r>
      <w:r w:rsidR="00DE55DC" w:rsidRPr="001023A8">
        <w:rPr>
          <w:rFonts w:ascii="Tahoma" w:hAnsi="Tahoma" w:cs="Tahoma"/>
          <w:sz w:val="20"/>
          <w:lang w:val="hr-HR"/>
        </w:rPr>
        <w:t xml:space="preserve"> </w:t>
      </w:r>
      <w:r w:rsidRPr="001023A8">
        <w:rPr>
          <w:rFonts w:ascii="Tahoma" w:hAnsi="Tahoma" w:cs="Tahoma"/>
          <w:sz w:val="20"/>
          <w:lang w:val="hr-HR"/>
        </w:rPr>
        <w:t>(</w:t>
      </w:r>
      <w:r w:rsidR="00B459C8">
        <w:rPr>
          <w:rFonts w:ascii="Tahoma" w:hAnsi="Tahoma" w:cs="Tahoma"/>
          <w:sz w:val="20"/>
          <w:lang w:val="hr-HR"/>
        </w:rPr>
        <w:t>jedan</w:t>
      </w:r>
      <w:r w:rsidR="00034358" w:rsidRPr="001023A8">
        <w:rPr>
          <w:rFonts w:ascii="Tahoma" w:hAnsi="Tahoma" w:cs="Tahoma"/>
          <w:sz w:val="20"/>
          <w:lang w:val="hr-HR"/>
        </w:rPr>
        <w:t>) mjesec</w:t>
      </w:r>
      <w:r w:rsidR="00B55857" w:rsidRPr="001023A8">
        <w:rPr>
          <w:rFonts w:ascii="Tahoma" w:hAnsi="Tahoma" w:cs="Tahoma"/>
          <w:sz w:val="20"/>
          <w:lang w:val="hr-HR"/>
        </w:rPr>
        <w:t>.</w:t>
      </w:r>
    </w:p>
    <w:p w:rsidR="00D30913" w:rsidRPr="001023A8" w:rsidRDefault="00D30913" w:rsidP="002008DF">
      <w:pPr>
        <w:tabs>
          <w:tab w:val="left" w:pos="10490"/>
        </w:tabs>
        <w:ind w:right="142"/>
        <w:jc w:val="both"/>
        <w:rPr>
          <w:rFonts w:ascii="Tahoma" w:hAnsi="Tahoma" w:cs="Tahoma"/>
          <w:sz w:val="20"/>
          <w:lang w:val="hr-HR"/>
        </w:rPr>
      </w:pPr>
    </w:p>
    <w:p w:rsidR="001023A8" w:rsidRPr="001023A8" w:rsidRDefault="001023A8" w:rsidP="002008DF">
      <w:pPr>
        <w:tabs>
          <w:tab w:val="left" w:pos="10490"/>
        </w:tabs>
        <w:ind w:right="142"/>
        <w:jc w:val="both"/>
        <w:rPr>
          <w:rFonts w:ascii="Tahoma" w:hAnsi="Tahoma" w:cs="Tahoma"/>
          <w:b/>
          <w:sz w:val="20"/>
          <w:lang w:val="hr-HR"/>
        </w:rPr>
      </w:pPr>
    </w:p>
    <w:p w:rsidR="00C146A7" w:rsidRPr="001023A8" w:rsidRDefault="00D30913" w:rsidP="002008DF">
      <w:pPr>
        <w:tabs>
          <w:tab w:val="left" w:pos="10490"/>
        </w:tabs>
        <w:ind w:right="142"/>
        <w:jc w:val="both"/>
        <w:rPr>
          <w:rFonts w:ascii="Tahoma" w:hAnsi="Tahoma" w:cs="Tahoma"/>
          <w:b/>
          <w:sz w:val="20"/>
          <w:lang w:val="hr-HR"/>
        </w:rPr>
      </w:pPr>
      <w:r w:rsidRPr="001023A8">
        <w:rPr>
          <w:rFonts w:ascii="Tahoma" w:hAnsi="Tahoma" w:cs="Tahoma"/>
          <w:b/>
          <w:sz w:val="20"/>
          <w:lang w:val="hr-HR"/>
        </w:rPr>
        <w:t>Opis  poslova radnog mjesta za koje se oglas raspisuje</w:t>
      </w:r>
      <w:r w:rsidR="00C146A7" w:rsidRPr="001023A8">
        <w:rPr>
          <w:rFonts w:ascii="Tahoma" w:hAnsi="Tahoma" w:cs="Tahoma"/>
          <w:b/>
          <w:sz w:val="20"/>
          <w:lang w:val="hr-HR"/>
        </w:rPr>
        <w:t>:</w:t>
      </w:r>
    </w:p>
    <w:p w:rsidR="00E108B2" w:rsidRDefault="00E108B2" w:rsidP="00E108B2">
      <w:pPr>
        <w:tabs>
          <w:tab w:val="left" w:pos="10490"/>
        </w:tabs>
        <w:ind w:right="142"/>
        <w:jc w:val="both"/>
        <w:rPr>
          <w:rFonts w:ascii="Tahoma" w:hAnsi="Tahoma" w:cs="Tahoma"/>
          <w:sz w:val="20"/>
          <w:lang w:val="hr-HR"/>
        </w:rPr>
      </w:pPr>
    </w:p>
    <w:p w:rsidR="001F7FF3" w:rsidRDefault="008B2253" w:rsidP="00E108B2">
      <w:pPr>
        <w:tabs>
          <w:tab w:val="left" w:pos="10490"/>
        </w:tabs>
        <w:ind w:right="142"/>
        <w:jc w:val="both"/>
        <w:rPr>
          <w:rFonts w:ascii="Tahoma" w:hAnsi="Tahoma" w:cs="Tahoma"/>
          <w:sz w:val="20"/>
          <w:lang w:val="hr-HR"/>
        </w:rPr>
      </w:pPr>
      <w:r w:rsidRPr="008B2253">
        <w:rPr>
          <w:rFonts w:ascii="Tahoma" w:hAnsi="Tahoma" w:cs="Tahoma"/>
          <w:sz w:val="20"/>
          <w:lang w:val="hr-HR"/>
        </w:rPr>
        <w:t xml:space="preserve">Djelokrug rada: prima i predaje dokumentaciju sa </w:t>
      </w:r>
      <w:r w:rsidR="00B459C8">
        <w:rPr>
          <w:rFonts w:ascii="Tahoma" w:hAnsi="Tahoma" w:cs="Tahoma"/>
          <w:sz w:val="20"/>
          <w:lang w:val="hr-HR"/>
        </w:rPr>
        <w:t>klinika (trebovanja) i dobavljač</w:t>
      </w:r>
      <w:r w:rsidRPr="008B2253">
        <w:rPr>
          <w:rFonts w:ascii="Tahoma" w:hAnsi="Tahoma" w:cs="Tahoma"/>
          <w:sz w:val="20"/>
          <w:lang w:val="hr-HR"/>
        </w:rPr>
        <w:t xml:space="preserve">a i uvodi u knjigu evidencije uz sve neophodne napomene; prima i predaje dokumentaciju u Službu na dalju obradu; prima telefonske pozive sa klinika i informiše klinike o tehničkim problemima u vezi isporuke lijekova i medicinskih sredstava; za stručne informacije upućuje klinike na magistra farmacije; kontroliše ulaz i izlaz stranaka u Službi; nadzire pripremljene lijekove i  medicinska sredstva za klinike do izdavanja; organizuje transport lijekova/medicinskih sredstava na klinike; vrši očitavanje temperature i upis podataka u temperaturne liste u Službi; vodi računa o urednosti, popunjenosti lagera i rezervi; vodi računa o rokovima upotrebe lijekova i medicinskih sredstava i prioritetno izdaje materijale sa kratkim rokom; razbrojava lijekove i medicinska sredstava iz orginalnih pakovanja u manja uz tačno  signiranje; sortira primljene lijekove i medicinska sredstva vodeći računa o rokovima i lakšem brojanju kod kontrolisanja lagera; priprema lijekove i medicinska sredstva za klinike iz svoje Službe po meduskladisnicama i vrši kontrolu pripremljenog uz magistra farmacije; vrsi prijem lijekova i medicinskih sredstava uz magistra farmacije i PK radnika; uvijek ima ažurno stanje materijala koji se lageruje u magacinima; obavlja i druge neophodne i stručne poslove za potrebe OJ; </w:t>
      </w:r>
    </w:p>
    <w:p w:rsidR="001F7FF3" w:rsidRDefault="001F7FF3" w:rsidP="00E108B2">
      <w:pPr>
        <w:tabs>
          <w:tab w:val="left" w:pos="10490"/>
        </w:tabs>
        <w:ind w:right="142"/>
        <w:jc w:val="both"/>
        <w:rPr>
          <w:rFonts w:ascii="Tahoma" w:hAnsi="Tahoma" w:cs="Tahoma"/>
          <w:sz w:val="20"/>
          <w:lang w:val="hr-HR"/>
        </w:rPr>
      </w:pPr>
    </w:p>
    <w:p w:rsidR="008B2253" w:rsidRDefault="008B2253" w:rsidP="00E108B2">
      <w:pPr>
        <w:tabs>
          <w:tab w:val="left" w:pos="10490"/>
        </w:tabs>
        <w:ind w:right="142"/>
        <w:jc w:val="both"/>
        <w:rPr>
          <w:rFonts w:ascii="Tahoma" w:hAnsi="Tahoma" w:cs="Tahoma"/>
          <w:sz w:val="20"/>
          <w:lang w:val="hr-HR"/>
        </w:rPr>
      </w:pPr>
      <w:r w:rsidRPr="008B2253">
        <w:rPr>
          <w:rFonts w:ascii="Tahoma" w:hAnsi="Tahoma" w:cs="Tahoma"/>
          <w:sz w:val="20"/>
          <w:lang w:val="hr-HR"/>
        </w:rPr>
        <w:t>Odgovornost: za tačno izvršavanje svih zadataka djelokruga rada koje obavlja farmaceutski tehničar  u Službi za prijem i distribuciju lijekova i medicinskih sredstava; za lijekove i medicinska sredstva koji su odloženi u ekspeditu do izdavanja na klinike; za propisane evidencije (tačnost i urednost); za pravilno i uredno postupanje sa dokumentima na osnovu kojih se primaju i izdaju lijekovi i medicinska sredstva; za imovinu kojom rukuje; za urednost i red u svojoj Službi; za svoj rad odgovoran je Glavnom tehničaru apoteke; materijalna i stručna</w:t>
      </w:r>
    </w:p>
    <w:p w:rsidR="001023A8" w:rsidRPr="001023A8" w:rsidRDefault="001023A8" w:rsidP="001023A8">
      <w:pPr>
        <w:pStyle w:val="NoSpacing"/>
        <w:tabs>
          <w:tab w:val="left" w:pos="10490"/>
        </w:tabs>
        <w:ind w:right="142"/>
        <w:jc w:val="both"/>
        <w:rPr>
          <w:rFonts w:ascii="Tahoma" w:hAnsi="Tahoma" w:cs="Tahoma"/>
          <w:sz w:val="20"/>
          <w:szCs w:val="20"/>
          <w:lang w:val="hr-HR"/>
        </w:rPr>
      </w:pPr>
    </w:p>
    <w:p w:rsidR="000B7F56" w:rsidRPr="001023A8" w:rsidRDefault="000B7F56" w:rsidP="002008DF">
      <w:pPr>
        <w:tabs>
          <w:tab w:val="left" w:pos="10490"/>
        </w:tabs>
        <w:ind w:right="142"/>
        <w:jc w:val="both"/>
        <w:rPr>
          <w:rFonts w:ascii="Tahoma" w:hAnsi="Tahoma" w:cs="Tahoma"/>
          <w:sz w:val="20"/>
          <w:lang w:val="hr-HR"/>
        </w:rPr>
      </w:pPr>
    </w:p>
    <w:p w:rsidR="00BB3BA7" w:rsidRDefault="00BB3BA7" w:rsidP="002008DF">
      <w:pPr>
        <w:tabs>
          <w:tab w:val="left" w:pos="10490"/>
        </w:tabs>
        <w:ind w:right="142"/>
        <w:jc w:val="both"/>
        <w:rPr>
          <w:rFonts w:ascii="Tahoma" w:hAnsi="Tahoma" w:cs="Tahoma"/>
          <w:b/>
          <w:sz w:val="20"/>
          <w:lang w:val="hr-HR"/>
        </w:rPr>
      </w:pPr>
      <w:r w:rsidRPr="001023A8">
        <w:rPr>
          <w:rFonts w:ascii="Tahoma" w:hAnsi="Tahoma" w:cs="Tahoma"/>
          <w:b/>
          <w:bCs/>
          <w:sz w:val="20"/>
          <w:lang w:val="hr-HR"/>
        </w:rPr>
        <w:t>Uslovi:</w:t>
      </w:r>
      <w:r w:rsidRPr="001023A8">
        <w:rPr>
          <w:rFonts w:ascii="Tahoma" w:hAnsi="Tahoma" w:cs="Tahoma"/>
          <w:b/>
          <w:sz w:val="20"/>
          <w:lang w:val="hr-HR"/>
        </w:rPr>
        <w:t xml:space="preserve"> Pored zakonom propisanih uslova za zasnivanje radnog odnosa kandidat treba da ispunjava i slijedeće uslove:    </w:t>
      </w:r>
    </w:p>
    <w:p w:rsidR="008B2253" w:rsidRPr="008B2253" w:rsidRDefault="008B2253" w:rsidP="008B2253">
      <w:pPr>
        <w:jc w:val="both"/>
        <w:rPr>
          <w:rFonts w:ascii="Tahoma" w:hAnsi="Tahoma" w:cs="Tahoma"/>
          <w:b/>
          <w:sz w:val="20"/>
          <w:lang w:val="hr-HR"/>
        </w:rPr>
      </w:pPr>
    </w:p>
    <w:p w:rsidR="008B2253" w:rsidRPr="008B2253" w:rsidRDefault="008B2253" w:rsidP="008B2253">
      <w:pPr>
        <w:pStyle w:val="ListParagraph"/>
        <w:numPr>
          <w:ilvl w:val="0"/>
          <w:numId w:val="1"/>
        </w:numPr>
        <w:rPr>
          <w:rFonts w:ascii="Tahoma" w:hAnsi="Tahoma" w:cs="Tahoma"/>
          <w:sz w:val="20"/>
          <w:lang w:val="hr-HR"/>
        </w:rPr>
      </w:pPr>
      <w:r w:rsidRPr="008B2253">
        <w:rPr>
          <w:rFonts w:ascii="Tahoma" w:hAnsi="Tahoma" w:cs="Tahoma"/>
          <w:sz w:val="20"/>
          <w:lang w:val="hr-HR"/>
        </w:rPr>
        <w:t>SSS Srednja medicinska škola – farmaceutski smjer</w:t>
      </w:r>
    </w:p>
    <w:p w:rsidR="008B2253" w:rsidRPr="008B2253" w:rsidRDefault="008B2253" w:rsidP="008B2253">
      <w:pPr>
        <w:pStyle w:val="ListParagraph"/>
        <w:numPr>
          <w:ilvl w:val="0"/>
          <w:numId w:val="1"/>
        </w:numPr>
        <w:rPr>
          <w:rFonts w:ascii="Tahoma" w:hAnsi="Tahoma" w:cs="Tahoma"/>
          <w:sz w:val="20"/>
          <w:lang w:val="hr-HR"/>
        </w:rPr>
      </w:pPr>
      <w:r w:rsidRPr="008B2253">
        <w:rPr>
          <w:rFonts w:ascii="Tahoma" w:hAnsi="Tahoma" w:cs="Tahoma"/>
          <w:sz w:val="20"/>
          <w:lang w:val="hr-HR"/>
        </w:rPr>
        <w:t>Položen stručni  ispit</w:t>
      </w:r>
    </w:p>
    <w:p w:rsidR="008B2253" w:rsidRPr="008B2253" w:rsidRDefault="008B2253" w:rsidP="008B2253">
      <w:pPr>
        <w:pStyle w:val="ListParagraph"/>
        <w:numPr>
          <w:ilvl w:val="0"/>
          <w:numId w:val="1"/>
        </w:numPr>
        <w:rPr>
          <w:rFonts w:ascii="Tahoma" w:hAnsi="Tahoma" w:cs="Tahoma"/>
          <w:sz w:val="20"/>
          <w:lang w:val="hr-HR"/>
        </w:rPr>
      </w:pPr>
      <w:r w:rsidRPr="008B2253">
        <w:rPr>
          <w:rFonts w:ascii="Tahoma" w:hAnsi="Tahoma" w:cs="Tahoma"/>
          <w:sz w:val="20"/>
          <w:lang w:val="hr-HR"/>
        </w:rPr>
        <w:t>Poznavanje rada na računaru</w:t>
      </w:r>
    </w:p>
    <w:p w:rsidR="008B2253" w:rsidRPr="008B2253" w:rsidRDefault="008B2253" w:rsidP="008B2253">
      <w:pPr>
        <w:pStyle w:val="ListParagraph"/>
        <w:numPr>
          <w:ilvl w:val="0"/>
          <w:numId w:val="1"/>
        </w:numPr>
        <w:rPr>
          <w:rFonts w:ascii="Tahoma" w:hAnsi="Tahoma" w:cs="Tahoma"/>
          <w:sz w:val="20"/>
          <w:lang w:val="hr-HR"/>
        </w:rPr>
      </w:pPr>
      <w:r w:rsidRPr="008B2253">
        <w:rPr>
          <w:rFonts w:ascii="Tahoma" w:hAnsi="Tahoma" w:cs="Tahoma"/>
          <w:color w:val="000000"/>
          <w:sz w:val="20"/>
        </w:rPr>
        <w:t xml:space="preserve">1 </w:t>
      </w:r>
      <w:proofErr w:type="spellStart"/>
      <w:r w:rsidRPr="008B2253">
        <w:rPr>
          <w:rFonts w:ascii="Tahoma" w:hAnsi="Tahoma" w:cs="Tahoma"/>
          <w:color w:val="000000"/>
          <w:sz w:val="20"/>
        </w:rPr>
        <w:t>godina</w:t>
      </w:r>
      <w:proofErr w:type="spellEnd"/>
      <w:r w:rsidRPr="008B2253">
        <w:rPr>
          <w:rFonts w:ascii="Tahoma" w:hAnsi="Tahoma" w:cs="Tahoma"/>
          <w:color w:val="000000"/>
          <w:sz w:val="20"/>
        </w:rPr>
        <w:t xml:space="preserve"> </w:t>
      </w:r>
      <w:proofErr w:type="spellStart"/>
      <w:r w:rsidRPr="008B2253">
        <w:rPr>
          <w:rFonts w:ascii="Tahoma" w:hAnsi="Tahoma" w:cs="Tahoma"/>
          <w:color w:val="000000"/>
          <w:sz w:val="20"/>
        </w:rPr>
        <w:t>radnog</w:t>
      </w:r>
      <w:proofErr w:type="spellEnd"/>
      <w:r w:rsidRPr="008B2253">
        <w:rPr>
          <w:rFonts w:ascii="Tahoma" w:hAnsi="Tahoma" w:cs="Tahoma"/>
          <w:color w:val="000000"/>
          <w:sz w:val="20"/>
        </w:rPr>
        <w:t xml:space="preserve"> </w:t>
      </w:r>
      <w:proofErr w:type="spellStart"/>
      <w:r w:rsidRPr="008B2253">
        <w:rPr>
          <w:rFonts w:ascii="Tahoma" w:hAnsi="Tahoma" w:cs="Tahoma"/>
          <w:color w:val="000000"/>
          <w:sz w:val="20"/>
        </w:rPr>
        <w:t>iskustva</w:t>
      </w:r>
      <w:proofErr w:type="spellEnd"/>
      <w:r w:rsidRPr="008B2253">
        <w:rPr>
          <w:rFonts w:ascii="Tahoma" w:hAnsi="Tahoma" w:cs="Tahoma"/>
          <w:color w:val="000000"/>
          <w:sz w:val="20"/>
        </w:rPr>
        <w:t xml:space="preserve"> u </w:t>
      </w:r>
      <w:proofErr w:type="spellStart"/>
      <w:r w:rsidRPr="008B2253">
        <w:rPr>
          <w:rFonts w:ascii="Tahoma" w:hAnsi="Tahoma" w:cs="Tahoma"/>
          <w:color w:val="000000"/>
          <w:sz w:val="20"/>
        </w:rPr>
        <w:t>struci</w:t>
      </w:r>
      <w:proofErr w:type="spellEnd"/>
    </w:p>
    <w:p w:rsidR="00C259C1" w:rsidRDefault="00C259C1" w:rsidP="002008DF">
      <w:pPr>
        <w:tabs>
          <w:tab w:val="left" w:pos="10490"/>
        </w:tabs>
        <w:ind w:right="142"/>
        <w:jc w:val="both"/>
        <w:rPr>
          <w:rFonts w:ascii="Tahoma" w:hAnsi="Tahoma" w:cs="Tahoma"/>
          <w:sz w:val="20"/>
          <w:lang w:val="hr-HR"/>
        </w:rPr>
      </w:pPr>
    </w:p>
    <w:p w:rsidR="008B2253" w:rsidRDefault="008B2253" w:rsidP="002008DF">
      <w:pPr>
        <w:tabs>
          <w:tab w:val="left" w:pos="10490"/>
        </w:tabs>
        <w:ind w:right="142"/>
        <w:jc w:val="both"/>
        <w:rPr>
          <w:rFonts w:ascii="Tahoma" w:hAnsi="Tahoma" w:cs="Tahoma"/>
          <w:b/>
          <w:sz w:val="20"/>
          <w:lang w:val="hr-HR"/>
        </w:rPr>
      </w:pPr>
    </w:p>
    <w:p w:rsidR="00B459C8" w:rsidRDefault="00B459C8" w:rsidP="002008DF">
      <w:pPr>
        <w:tabs>
          <w:tab w:val="left" w:pos="10490"/>
        </w:tabs>
        <w:ind w:right="142"/>
        <w:jc w:val="both"/>
        <w:rPr>
          <w:rFonts w:ascii="Tahoma" w:hAnsi="Tahoma" w:cs="Tahoma"/>
          <w:b/>
          <w:sz w:val="20"/>
          <w:lang w:val="hr-HR"/>
        </w:rPr>
      </w:pPr>
    </w:p>
    <w:p w:rsidR="007F0A93" w:rsidRDefault="00676FB2" w:rsidP="002008DF">
      <w:pPr>
        <w:tabs>
          <w:tab w:val="left" w:pos="10490"/>
        </w:tabs>
        <w:ind w:right="142"/>
        <w:jc w:val="both"/>
        <w:rPr>
          <w:rFonts w:ascii="Tahoma" w:hAnsi="Tahoma" w:cs="Tahoma"/>
          <w:b/>
          <w:sz w:val="20"/>
          <w:lang w:val="hr-HR"/>
        </w:rPr>
      </w:pPr>
      <w:r w:rsidRPr="001023A8">
        <w:rPr>
          <w:rFonts w:ascii="Tahoma" w:hAnsi="Tahoma" w:cs="Tahoma"/>
          <w:b/>
          <w:sz w:val="20"/>
          <w:lang w:val="hr-HR"/>
        </w:rPr>
        <w:t xml:space="preserve">Potrebno je da kandidati dostave </w:t>
      </w:r>
      <w:r w:rsidR="00866404" w:rsidRPr="001023A8">
        <w:rPr>
          <w:rFonts w:ascii="Tahoma" w:hAnsi="Tahoma" w:cs="Tahoma"/>
          <w:b/>
          <w:sz w:val="20"/>
          <w:lang w:val="hr-HR"/>
        </w:rPr>
        <w:t xml:space="preserve">slijedeću dokumentaciju: </w:t>
      </w:r>
    </w:p>
    <w:p w:rsidR="008B2253" w:rsidRPr="001023A8" w:rsidRDefault="008B2253" w:rsidP="002008DF">
      <w:pPr>
        <w:tabs>
          <w:tab w:val="left" w:pos="10490"/>
        </w:tabs>
        <w:ind w:right="142"/>
        <w:jc w:val="both"/>
        <w:rPr>
          <w:rFonts w:ascii="Tahoma" w:hAnsi="Tahoma" w:cs="Tahoma"/>
          <w:b/>
          <w:sz w:val="20"/>
          <w:lang w:val="hr-HR"/>
        </w:rPr>
      </w:pPr>
    </w:p>
    <w:p w:rsidR="00E108B2" w:rsidRPr="001023A8" w:rsidRDefault="00E108B2" w:rsidP="00E108B2">
      <w:pPr>
        <w:tabs>
          <w:tab w:val="left" w:pos="10490"/>
        </w:tabs>
        <w:ind w:right="142"/>
        <w:jc w:val="both"/>
        <w:rPr>
          <w:rFonts w:ascii="Tahoma" w:hAnsi="Tahoma" w:cs="Tahoma"/>
          <w:sz w:val="20"/>
          <w:lang w:val="hr-HR"/>
        </w:rPr>
      </w:pPr>
      <w:r w:rsidRPr="001023A8">
        <w:rPr>
          <w:rFonts w:ascii="Tahoma" w:hAnsi="Tahoma" w:cs="Tahoma"/>
          <w:sz w:val="20"/>
          <w:lang w:val="hr-HR"/>
        </w:rPr>
        <w:t>- Svojeručno potpisanu prijavu na javni oglas sa naznakom pozicije za koju aplicira</w:t>
      </w:r>
    </w:p>
    <w:p w:rsidR="00E108B2" w:rsidRPr="001023A8" w:rsidRDefault="00B459C8" w:rsidP="00E108B2">
      <w:pPr>
        <w:tabs>
          <w:tab w:val="left" w:pos="10490"/>
        </w:tabs>
        <w:ind w:right="142"/>
        <w:jc w:val="both"/>
        <w:rPr>
          <w:rFonts w:ascii="Tahoma" w:hAnsi="Tahoma" w:cs="Tahoma"/>
          <w:sz w:val="20"/>
          <w:lang w:val="hr-HR"/>
        </w:rPr>
      </w:pPr>
      <w:r>
        <w:rPr>
          <w:rFonts w:ascii="Tahoma" w:hAnsi="Tahoma" w:cs="Tahoma"/>
          <w:sz w:val="20"/>
          <w:lang w:val="hr-HR"/>
        </w:rPr>
        <w:t>- Kraća biografija</w:t>
      </w:r>
    </w:p>
    <w:p w:rsidR="008B2253" w:rsidRPr="008B2253" w:rsidRDefault="00E108B2" w:rsidP="008B2253">
      <w:pPr>
        <w:tabs>
          <w:tab w:val="left" w:pos="10490"/>
        </w:tabs>
        <w:ind w:right="142"/>
        <w:rPr>
          <w:rFonts w:ascii="Tahoma" w:hAnsi="Tahoma" w:cs="Tahoma"/>
          <w:sz w:val="20"/>
          <w:lang w:val="hr-HR"/>
        </w:rPr>
      </w:pPr>
      <w:r w:rsidRPr="001023A8">
        <w:rPr>
          <w:rFonts w:ascii="Tahoma" w:hAnsi="Tahoma" w:cs="Tahoma"/>
          <w:sz w:val="20"/>
          <w:lang w:val="hr-HR"/>
        </w:rPr>
        <w:t xml:space="preserve">- </w:t>
      </w:r>
      <w:r w:rsidR="008B2253" w:rsidRPr="008B2253">
        <w:rPr>
          <w:rFonts w:ascii="Tahoma" w:hAnsi="Tahoma" w:cs="Tahoma"/>
          <w:sz w:val="20"/>
          <w:lang w:val="hr-HR"/>
        </w:rPr>
        <w:t>Diploma (IV stepen) SSS Medicinska škola (farmaceutski tehničar)</w:t>
      </w:r>
    </w:p>
    <w:p w:rsidR="008B2253" w:rsidRPr="008B2253" w:rsidRDefault="008B2253" w:rsidP="008B2253">
      <w:pPr>
        <w:tabs>
          <w:tab w:val="left" w:pos="10490"/>
        </w:tabs>
        <w:ind w:right="142"/>
        <w:rPr>
          <w:rFonts w:ascii="Tahoma" w:hAnsi="Tahoma" w:cs="Tahoma"/>
          <w:sz w:val="20"/>
          <w:lang w:val="hr-HR"/>
        </w:rPr>
      </w:pPr>
      <w:r w:rsidRPr="008B2253">
        <w:rPr>
          <w:rFonts w:ascii="Tahoma" w:hAnsi="Tahoma" w:cs="Tahoma"/>
          <w:sz w:val="20"/>
          <w:lang w:val="hr-HR"/>
        </w:rPr>
        <w:t>- Uvjerenje o položenom stručnom ispitu</w:t>
      </w:r>
    </w:p>
    <w:p w:rsidR="008B2253" w:rsidRPr="008B2253" w:rsidRDefault="008B2253" w:rsidP="008B2253">
      <w:pPr>
        <w:tabs>
          <w:tab w:val="left" w:pos="10490"/>
        </w:tabs>
        <w:ind w:right="142"/>
        <w:rPr>
          <w:rFonts w:ascii="Tahoma" w:hAnsi="Tahoma" w:cs="Tahoma"/>
          <w:sz w:val="20"/>
          <w:lang w:val="hr-HR"/>
        </w:rPr>
      </w:pPr>
      <w:r w:rsidRPr="008B2253">
        <w:rPr>
          <w:rFonts w:ascii="Tahoma" w:hAnsi="Tahoma" w:cs="Tahoma"/>
          <w:sz w:val="20"/>
          <w:lang w:val="hr-HR"/>
        </w:rPr>
        <w:t>- Licenca za samostalan rad</w:t>
      </w:r>
    </w:p>
    <w:p w:rsidR="008B2253" w:rsidRPr="008B2253" w:rsidRDefault="008B2253" w:rsidP="008B2253">
      <w:pPr>
        <w:tabs>
          <w:tab w:val="left" w:pos="10490"/>
        </w:tabs>
        <w:ind w:right="142"/>
        <w:rPr>
          <w:rFonts w:ascii="Tahoma" w:hAnsi="Tahoma" w:cs="Tahoma"/>
          <w:sz w:val="20"/>
          <w:lang w:val="hr-HR"/>
        </w:rPr>
      </w:pPr>
      <w:r w:rsidRPr="008B2253">
        <w:rPr>
          <w:rFonts w:ascii="Tahoma" w:hAnsi="Tahoma" w:cs="Tahoma"/>
          <w:sz w:val="20"/>
          <w:lang w:val="hr-HR"/>
        </w:rPr>
        <w:t xml:space="preserve">- </w:t>
      </w:r>
      <w:r w:rsidR="00B459C8">
        <w:rPr>
          <w:rFonts w:ascii="Tahoma" w:hAnsi="Tahoma" w:cs="Tahoma"/>
          <w:sz w:val="20"/>
          <w:lang w:val="hr-HR"/>
        </w:rPr>
        <w:t>Dokaz</w:t>
      </w:r>
      <w:r w:rsidRPr="008B2253">
        <w:rPr>
          <w:rFonts w:ascii="Tahoma" w:hAnsi="Tahoma" w:cs="Tahoma"/>
          <w:sz w:val="20"/>
          <w:lang w:val="hr-HR"/>
        </w:rPr>
        <w:t xml:space="preserve"> o poznavanju rada na računaru</w:t>
      </w:r>
    </w:p>
    <w:p w:rsidR="008B2253" w:rsidRPr="008B2253" w:rsidRDefault="008B2253" w:rsidP="008B2253">
      <w:pPr>
        <w:tabs>
          <w:tab w:val="left" w:pos="10490"/>
        </w:tabs>
        <w:ind w:right="142"/>
        <w:rPr>
          <w:rFonts w:ascii="Tahoma" w:hAnsi="Tahoma" w:cs="Tahoma"/>
          <w:sz w:val="20"/>
          <w:lang w:val="hr-HR"/>
        </w:rPr>
      </w:pPr>
      <w:r w:rsidRPr="008B2253">
        <w:rPr>
          <w:rFonts w:ascii="Tahoma" w:hAnsi="Tahoma" w:cs="Tahoma"/>
          <w:sz w:val="20"/>
          <w:lang w:val="hr-HR"/>
        </w:rPr>
        <w:t>- Potvrda o radnom iskustvu u struci</w:t>
      </w:r>
    </w:p>
    <w:p w:rsidR="008B2253" w:rsidRPr="008B2253" w:rsidRDefault="008B2253" w:rsidP="008B2253">
      <w:pPr>
        <w:tabs>
          <w:tab w:val="left" w:pos="10490"/>
        </w:tabs>
        <w:ind w:right="142"/>
        <w:rPr>
          <w:rFonts w:ascii="Tahoma" w:hAnsi="Tahoma" w:cs="Tahoma"/>
          <w:sz w:val="20"/>
          <w:lang w:val="hr-HR"/>
        </w:rPr>
      </w:pPr>
      <w:r w:rsidRPr="008B2253">
        <w:rPr>
          <w:rFonts w:ascii="Tahoma" w:hAnsi="Tahoma" w:cs="Tahoma"/>
          <w:sz w:val="20"/>
          <w:lang w:val="hr-HR"/>
        </w:rPr>
        <w:t>- Uvjerenje o državljanstvu</w:t>
      </w:r>
    </w:p>
    <w:p w:rsidR="00606186" w:rsidRPr="001023A8" w:rsidRDefault="008B2253" w:rsidP="008B2253">
      <w:pPr>
        <w:tabs>
          <w:tab w:val="left" w:pos="10490"/>
        </w:tabs>
        <w:ind w:right="142"/>
        <w:rPr>
          <w:rFonts w:ascii="Tahoma" w:hAnsi="Tahoma" w:cs="Tahoma"/>
          <w:b/>
          <w:sz w:val="20"/>
          <w:lang w:val="hr-HR"/>
        </w:rPr>
      </w:pPr>
      <w:r w:rsidRPr="008B2253">
        <w:rPr>
          <w:rFonts w:ascii="Tahoma" w:hAnsi="Tahoma" w:cs="Tahoma"/>
          <w:sz w:val="20"/>
          <w:lang w:val="hr-HR"/>
        </w:rPr>
        <w:t>- CIPS prijava</w:t>
      </w:r>
    </w:p>
    <w:p w:rsidR="00326654" w:rsidRPr="001023A8" w:rsidRDefault="00326654" w:rsidP="0068409C">
      <w:pPr>
        <w:jc w:val="both"/>
        <w:rPr>
          <w:rFonts w:ascii="Tahoma" w:hAnsi="Tahoma" w:cs="Tahoma"/>
          <w:b/>
          <w:bCs/>
          <w:sz w:val="20"/>
          <w:lang w:val="hr-HR"/>
        </w:rPr>
      </w:pPr>
    </w:p>
    <w:p w:rsidR="001023A8" w:rsidRDefault="001023A8" w:rsidP="001023A8">
      <w:pPr>
        <w:jc w:val="both"/>
        <w:rPr>
          <w:rFonts w:ascii="Tahoma" w:hAnsi="Tahoma" w:cs="Tahoma"/>
          <w:b/>
          <w:bCs/>
          <w:sz w:val="20"/>
          <w:lang w:val="hr-HR"/>
        </w:rPr>
      </w:pPr>
      <w:r w:rsidRPr="001023A8">
        <w:rPr>
          <w:rFonts w:ascii="Tahoma" w:hAnsi="Tahoma" w:cs="Tahoma"/>
          <w:b/>
          <w:bCs/>
          <w:sz w:val="20"/>
          <w:lang w:val="hr-HR"/>
        </w:rPr>
        <w:t>Dodatna dokumentacija:</w:t>
      </w:r>
    </w:p>
    <w:p w:rsidR="008B2253" w:rsidRPr="001023A8" w:rsidRDefault="008B2253" w:rsidP="001023A8">
      <w:pPr>
        <w:jc w:val="both"/>
        <w:rPr>
          <w:rFonts w:ascii="Tahoma" w:hAnsi="Tahoma" w:cs="Tahoma"/>
          <w:b/>
          <w:bCs/>
          <w:sz w:val="20"/>
          <w:lang w:val="hr-HR" w:eastAsia="bs-Latn-BA"/>
        </w:rPr>
      </w:pPr>
    </w:p>
    <w:p w:rsidR="001023A8" w:rsidRPr="001023A8" w:rsidRDefault="001023A8" w:rsidP="001023A8">
      <w:pPr>
        <w:pStyle w:val="NormalWeb"/>
        <w:shd w:val="clear" w:color="auto" w:fill="FFFFFF"/>
        <w:spacing w:before="0" w:beforeAutospacing="0" w:after="0" w:afterAutospacing="0"/>
        <w:jc w:val="both"/>
        <w:rPr>
          <w:rFonts w:ascii="Tahoma" w:hAnsi="Tahoma" w:cs="Tahoma"/>
          <w:sz w:val="20"/>
          <w:szCs w:val="20"/>
        </w:rPr>
      </w:pPr>
      <w:r w:rsidRPr="001023A8">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1023A8" w:rsidRPr="001023A8" w:rsidRDefault="001023A8" w:rsidP="001023A8">
      <w:pPr>
        <w:jc w:val="both"/>
        <w:rPr>
          <w:rFonts w:ascii="Tahoma" w:hAnsi="Tahoma" w:cs="Tahoma"/>
          <w:sz w:val="20"/>
          <w:lang w:val="bs-Latn-BA"/>
        </w:rPr>
      </w:pPr>
      <w:r w:rsidRPr="001023A8">
        <w:rPr>
          <w:rFonts w:ascii="Tahoma" w:hAnsi="Tahoma" w:cs="Tahoma"/>
          <w:sz w:val="20"/>
          <w:lang w:val="bs-Latn-BA"/>
        </w:rPr>
        <w:t>- Uvjerenje o statusu nezaposlenog lica izdato od nadležnog organa za vođenje evidencije o nezaposlenim licima, ne starije od 15 dana od dana izdavanja.</w:t>
      </w:r>
    </w:p>
    <w:p w:rsidR="001023A8" w:rsidRPr="001023A8" w:rsidRDefault="001023A8" w:rsidP="001023A8">
      <w:pPr>
        <w:jc w:val="both"/>
        <w:rPr>
          <w:rFonts w:ascii="Tahoma" w:hAnsi="Tahoma" w:cs="Tahoma"/>
          <w:sz w:val="20"/>
          <w:lang w:val="hr-HR"/>
        </w:rPr>
      </w:pPr>
    </w:p>
    <w:p w:rsidR="001023A8" w:rsidRPr="001023A8" w:rsidRDefault="001023A8" w:rsidP="001023A8">
      <w:pPr>
        <w:pStyle w:val="NormalWeb"/>
        <w:shd w:val="clear" w:color="auto" w:fill="FFFFFF"/>
        <w:spacing w:before="0" w:beforeAutospacing="0" w:after="375" w:afterAutospacing="0"/>
        <w:jc w:val="both"/>
        <w:rPr>
          <w:rFonts w:ascii="Tahoma" w:hAnsi="Tahoma" w:cs="Tahoma"/>
          <w:sz w:val="20"/>
          <w:szCs w:val="20"/>
        </w:rPr>
      </w:pPr>
      <w:r w:rsidRPr="001023A8">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 i kandidat koji se nalazi na evidenciji nezaposlenih lica.</w:t>
      </w:r>
    </w:p>
    <w:p w:rsidR="001023A8" w:rsidRPr="001023A8" w:rsidRDefault="001023A8" w:rsidP="001023A8">
      <w:pPr>
        <w:pStyle w:val="NormalWeb"/>
        <w:shd w:val="clear" w:color="auto" w:fill="FFFFFF"/>
        <w:spacing w:before="0" w:beforeAutospacing="0" w:after="375" w:afterAutospacing="0"/>
        <w:jc w:val="both"/>
        <w:rPr>
          <w:rFonts w:ascii="Tahoma" w:hAnsi="Tahoma" w:cs="Tahoma"/>
          <w:sz w:val="20"/>
          <w:szCs w:val="20"/>
        </w:rPr>
      </w:pPr>
      <w:r w:rsidRPr="001023A8">
        <w:rPr>
          <w:rFonts w:ascii="Tahoma" w:hAnsi="Tahoma" w:cs="Tahoma"/>
          <w:sz w:val="20"/>
          <w:szCs w:val="20"/>
        </w:rPr>
        <w:t>Prednost pri zapošljavanju pod jednakim uvjetima kandidat ostvaruje, samo ukoliko pored opštih i posebnih uslova javnog oglasa, ispunjava i sljedeće:</w:t>
      </w:r>
    </w:p>
    <w:p w:rsidR="001023A8" w:rsidRPr="001023A8" w:rsidRDefault="001023A8" w:rsidP="001023A8">
      <w:pPr>
        <w:jc w:val="both"/>
        <w:rPr>
          <w:rFonts w:ascii="Tahoma" w:hAnsi="Tahoma" w:cs="Tahoma"/>
          <w:sz w:val="20"/>
          <w:lang w:val="bs-Latn-BA"/>
        </w:rPr>
      </w:pPr>
      <w:r w:rsidRPr="001023A8">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1023A8" w:rsidRPr="001023A8" w:rsidRDefault="001023A8" w:rsidP="001023A8">
      <w:pPr>
        <w:pStyle w:val="NormalWeb"/>
        <w:shd w:val="clear" w:color="auto" w:fill="FFFFFF"/>
        <w:spacing w:before="0" w:beforeAutospacing="0" w:after="0" w:afterAutospacing="0"/>
        <w:jc w:val="both"/>
        <w:rPr>
          <w:rFonts w:ascii="Tahoma" w:hAnsi="Tahoma" w:cs="Tahoma"/>
          <w:sz w:val="20"/>
          <w:szCs w:val="20"/>
        </w:rPr>
      </w:pPr>
      <w:r w:rsidRPr="001023A8">
        <w:rPr>
          <w:rFonts w:ascii="Tahoma" w:hAnsi="Tahoma" w:cs="Tahoma"/>
          <w:sz w:val="20"/>
          <w:szCs w:val="20"/>
        </w:rPr>
        <w:t xml:space="preserve">– da je nezaposleno lice </w:t>
      </w:r>
    </w:p>
    <w:p w:rsidR="001023A8" w:rsidRPr="001023A8" w:rsidRDefault="001023A8" w:rsidP="001023A8">
      <w:pPr>
        <w:tabs>
          <w:tab w:val="left" w:pos="4096"/>
          <w:tab w:val="left" w:pos="10490"/>
        </w:tabs>
        <w:ind w:right="142"/>
        <w:jc w:val="both"/>
        <w:rPr>
          <w:rFonts w:ascii="Tahoma" w:hAnsi="Tahoma" w:cs="Tahoma"/>
          <w:sz w:val="20"/>
          <w:lang w:val="bs-Latn-BA"/>
        </w:rPr>
      </w:pPr>
    </w:p>
    <w:p w:rsidR="001023A8" w:rsidRPr="001023A8" w:rsidRDefault="001023A8" w:rsidP="001023A8">
      <w:pPr>
        <w:tabs>
          <w:tab w:val="left" w:pos="4096"/>
          <w:tab w:val="left" w:pos="10490"/>
        </w:tabs>
        <w:ind w:right="142"/>
        <w:jc w:val="both"/>
        <w:rPr>
          <w:rFonts w:ascii="Tahoma" w:hAnsi="Tahoma" w:cs="Tahoma"/>
          <w:sz w:val="20"/>
          <w:lang w:val="hr-HR"/>
        </w:rPr>
      </w:pPr>
      <w:r w:rsidRPr="001023A8">
        <w:rPr>
          <w:rFonts w:ascii="Tahoma" w:hAnsi="Tahoma" w:cs="Tahoma"/>
          <w:sz w:val="20"/>
          <w:lang w:val="hr-HR"/>
        </w:rPr>
        <w:t xml:space="preserve">Prijave na Oglas dostaviti na adresu:            </w:t>
      </w:r>
      <w:r w:rsidRPr="001023A8">
        <w:rPr>
          <w:rFonts w:ascii="Tahoma" w:hAnsi="Tahoma" w:cs="Tahoma"/>
          <w:sz w:val="20"/>
          <w:lang w:val="hr-HR"/>
        </w:rPr>
        <w:tab/>
        <w:t xml:space="preserve">            </w:t>
      </w:r>
    </w:p>
    <w:p w:rsidR="001023A8" w:rsidRPr="001023A8" w:rsidRDefault="001023A8" w:rsidP="001023A8">
      <w:pPr>
        <w:tabs>
          <w:tab w:val="left" w:pos="4096"/>
          <w:tab w:val="left" w:pos="10490"/>
        </w:tabs>
        <w:ind w:right="142"/>
        <w:jc w:val="center"/>
        <w:rPr>
          <w:rFonts w:ascii="Tahoma" w:hAnsi="Tahoma" w:cs="Tahoma"/>
          <w:sz w:val="20"/>
          <w:lang w:val="hr-HR"/>
        </w:rPr>
      </w:pPr>
      <w:r w:rsidRPr="001023A8">
        <w:rPr>
          <w:rFonts w:ascii="Tahoma" w:hAnsi="Tahoma" w:cs="Tahoma"/>
          <w:b/>
          <w:sz w:val="20"/>
          <w:lang w:val="hr-HR"/>
        </w:rPr>
        <w:t>Klinički centar</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Univerziteta u Sarajevu</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Bolnička br.25</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Stručna nemedicinska disciplina (protokol)</w:t>
      </w: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Obavezno naglasiti na koverti puni naziv pozicije na koju se aplicira. Rok za podnošenje prijava na javni oglas je 8 dana računajući od dana njegove posljednje objave.</w:t>
      </w:r>
    </w:p>
    <w:p w:rsidR="001023A8" w:rsidRPr="001023A8" w:rsidRDefault="001023A8" w:rsidP="001023A8">
      <w:pPr>
        <w:tabs>
          <w:tab w:val="left" w:pos="10490"/>
        </w:tabs>
        <w:ind w:right="142"/>
        <w:jc w:val="both"/>
        <w:rPr>
          <w:rFonts w:ascii="Tahoma" w:hAnsi="Tahoma" w:cs="Tahoma"/>
          <w:b/>
          <w:bCs/>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b/>
          <w:bCs/>
          <w:sz w:val="20"/>
          <w:lang w:val="hr-HR"/>
        </w:rPr>
        <w:t>Napomena:</w:t>
      </w:r>
      <w:r w:rsidRPr="001023A8">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 xml:space="preserve">Nepotpune i neblagovremene prijave neće se razmatrati. </w:t>
      </w:r>
    </w:p>
    <w:p w:rsidR="001023A8" w:rsidRPr="001023A8" w:rsidRDefault="001023A8" w:rsidP="001023A8">
      <w:pPr>
        <w:jc w:val="both"/>
        <w:rPr>
          <w:rFonts w:ascii="Tahoma" w:hAnsi="Tahoma" w:cs="Tahoma"/>
          <w:b/>
          <w:sz w:val="20"/>
          <w:lang w:val="bs-Latn-BA"/>
        </w:rPr>
      </w:pP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ind w:left="-426" w:right="-432"/>
        <w:rPr>
          <w:rFonts w:ascii="Tahoma" w:hAnsi="Tahoma" w:cs="Tahoma"/>
          <w:b/>
          <w:sz w:val="20"/>
          <w:lang w:val="hr-HR"/>
        </w:rPr>
      </w:pPr>
      <w:r w:rsidRPr="001023A8">
        <w:rPr>
          <w:rFonts w:ascii="Tahoma" w:hAnsi="Tahoma" w:cs="Tahoma"/>
          <w:b/>
          <w:sz w:val="20"/>
          <w:lang w:val="hr-HR"/>
        </w:rPr>
        <w:t xml:space="preserve">                                                                                                    </w:t>
      </w:r>
      <w:r w:rsidRPr="001023A8">
        <w:rPr>
          <w:rFonts w:ascii="Tahoma" w:hAnsi="Tahoma" w:cs="Tahoma"/>
          <w:b/>
          <w:sz w:val="20"/>
          <w:lang w:val="hr-HR"/>
        </w:rPr>
        <w:tab/>
        <w:t xml:space="preserve">     GENERALNI DIREKTOR</w:t>
      </w:r>
    </w:p>
    <w:p w:rsidR="001023A8" w:rsidRPr="001023A8" w:rsidRDefault="001023A8" w:rsidP="001023A8">
      <w:pPr>
        <w:ind w:left="-567"/>
        <w:rPr>
          <w:rFonts w:ascii="Tahoma" w:hAnsi="Tahoma" w:cs="Tahoma"/>
          <w:b/>
          <w:sz w:val="20"/>
          <w:lang w:val="bs-Latn-BA"/>
        </w:rPr>
      </w:pP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bs-Latn-BA"/>
        </w:rPr>
        <w:t xml:space="preserve">                         </w:t>
      </w:r>
    </w:p>
    <w:p w:rsidR="001023A8" w:rsidRPr="001023A8" w:rsidRDefault="001023A8" w:rsidP="001023A8">
      <w:pPr>
        <w:ind w:left="-567"/>
        <w:rPr>
          <w:rFonts w:ascii="Tahoma" w:hAnsi="Tahoma" w:cs="Tahoma"/>
          <w:b/>
          <w:sz w:val="20"/>
          <w:lang w:val="bs-Latn-BA"/>
        </w:rPr>
      </w:pPr>
      <w:r w:rsidRPr="001023A8">
        <w:rPr>
          <w:rFonts w:ascii="Tahoma" w:hAnsi="Tahoma" w:cs="Tahoma"/>
          <w:b/>
          <w:sz w:val="20"/>
          <w:lang w:val="bs-Latn-BA"/>
        </w:rPr>
        <w:t xml:space="preserve">                                                                                                   </w:t>
      </w:r>
      <w:r w:rsidRPr="001023A8">
        <w:rPr>
          <w:rFonts w:ascii="Tahoma" w:hAnsi="Tahoma" w:cs="Tahoma"/>
          <w:b/>
          <w:sz w:val="20"/>
          <w:lang w:val="bs-Latn-BA"/>
        </w:rPr>
        <w:tab/>
        <w:t xml:space="preserve">Prim.doc.dr.sc.med. Alen Pilav </w:t>
      </w:r>
    </w:p>
    <w:p w:rsidR="00662FDE" w:rsidRPr="001023A8" w:rsidRDefault="00662FDE" w:rsidP="001023A8">
      <w:pPr>
        <w:jc w:val="both"/>
        <w:rPr>
          <w:rFonts w:ascii="Tahoma" w:hAnsi="Tahoma" w:cs="Tahoma"/>
          <w:b/>
          <w:sz w:val="20"/>
          <w:lang w:val="bs-Latn-BA"/>
        </w:rPr>
      </w:pPr>
    </w:p>
    <w:sectPr w:rsidR="00662FDE" w:rsidRPr="001023A8" w:rsidSect="00B459C8">
      <w:footerReference w:type="default" r:id="rId11"/>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AC5" w:rsidRDefault="00131AC5" w:rsidP="00F050E6">
      <w:r>
        <w:separator/>
      </w:r>
    </w:p>
  </w:endnote>
  <w:endnote w:type="continuationSeparator" w:id="0">
    <w:p w:rsidR="00131AC5" w:rsidRDefault="00131AC5"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337"/>
      <w:docPartObj>
        <w:docPartGallery w:val="Page Numbers (Bottom of Page)"/>
        <w:docPartUnique/>
      </w:docPartObj>
    </w:sdtPr>
    <w:sdtEndPr>
      <w:rPr>
        <w:noProof/>
      </w:rPr>
    </w:sdtEndPr>
    <w:sdtContent>
      <w:p w:rsidR="007829DD" w:rsidRDefault="007829DD">
        <w:pPr>
          <w:pStyle w:val="Footer"/>
          <w:jc w:val="right"/>
        </w:pPr>
      </w:p>
      <w:p w:rsidR="007829DD" w:rsidRDefault="00BC60CC">
        <w:pPr>
          <w:pStyle w:val="Footer"/>
          <w:jc w:val="right"/>
        </w:pPr>
        <w:r>
          <w:rPr>
            <w:noProof/>
          </w:rPr>
          <w:fldChar w:fldCharType="begin"/>
        </w:r>
        <w:r w:rsidR="007829DD">
          <w:rPr>
            <w:noProof/>
          </w:rPr>
          <w:instrText xml:space="preserve"> PAGE   \* MERGEFORMAT </w:instrText>
        </w:r>
        <w:r>
          <w:rPr>
            <w:noProof/>
          </w:rPr>
          <w:fldChar w:fldCharType="separate"/>
        </w:r>
        <w:r w:rsidR="00B459C8">
          <w:rPr>
            <w:noProof/>
          </w:rPr>
          <w:t>2</w:t>
        </w:r>
        <w:r>
          <w:rPr>
            <w:noProof/>
          </w:rPr>
          <w:fldChar w:fldCharType="end"/>
        </w:r>
      </w:p>
    </w:sdtContent>
  </w:sdt>
  <w:p w:rsidR="007829DD" w:rsidRDefault="0078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AC5" w:rsidRDefault="00131AC5" w:rsidP="00F050E6">
      <w:r>
        <w:separator/>
      </w:r>
    </w:p>
  </w:footnote>
  <w:footnote w:type="continuationSeparator" w:id="0">
    <w:p w:rsidR="00131AC5" w:rsidRDefault="00131AC5"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7"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309A4420"/>
    <w:multiLevelType w:val="hybridMultilevel"/>
    <w:tmpl w:val="A3A45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18"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5FDB3245"/>
    <w:multiLevelType w:val="hybridMultilevel"/>
    <w:tmpl w:val="1EAE5666"/>
    <w:lvl w:ilvl="0" w:tplc="5E5C6334">
      <w:numFmt w:val="bullet"/>
      <w:lvlText w:val="-"/>
      <w:lvlJc w:val="left"/>
      <w:pPr>
        <w:ind w:left="720" w:hanging="360"/>
      </w:pPr>
      <w:rPr>
        <w:rFonts w:ascii="Tahoma" w:eastAsia="Times New Roman" w:hAnsi="Tahoma" w:cs="Tahom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78651BC9"/>
    <w:multiLevelType w:val="hybridMultilevel"/>
    <w:tmpl w:val="CFD46D68"/>
    <w:lvl w:ilvl="0" w:tplc="BA5A9396">
      <w:start w:val="5"/>
      <w:numFmt w:val="bullet"/>
      <w:lvlText w:val="-"/>
      <w:lvlJc w:val="left"/>
      <w:pPr>
        <w:ind w:left="720" w:hanging="360"/>
      </w:pPr>
      <w:rPr>
        <w:rFonts w:ascii="Tahoma" w:eastAsia="Times New Roman" w:hAnsi="Tahoma" w:cs="Tahoma" w:hint="default"/>
        <w:lang w:val="sv-S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828401881">
    <w:abstractNumId w:val="21"/>
  </w:num>
  <w:num w:numId="2" w16cid:durableId="240606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485545">
    <w:abstractNumId w:val="5"/>
  </w:num>
  <w:num w:numId="4" w16cid:durableId="1833253000">
    <w:abstractNumId w:val="3"/>
  </w:num>
  <w:num w:numId="5" w16cid:durableId="40831891">
    <w:abstractNumId w:val="10"/>
  </w:num>
  <w:num w:numId="6" w16cid:durableId="775246247">
    <w:abstractNumId w:val="2"/>
  </w:num>
  <w:num w:numId="7" w16cid:durableId="469829925">
    <w:abstractNumId w:val="1"/>
  </w:num>
  <w:num w:numId="8" w16cid:durableId="606236521">
    <w:abstractNumId w:val="20"/>
  </w:num>
  <w:num w:numId="9" w16cid:durableId="1750613617">
    <w:abstractNumId w:val="17"/>
  </w:num>
  <w:num w:numId="10" w16cid:durableId="190995287">
    <w:abstractNumId w:val="4"/>
  </w:num>
  <w:num w:numId="11" w16cid:durableId="879902346">
    <w:abstractNumId w:val="6"/>
  </w:num>
  <w:num w:numId="12" w16cid:durableId="1216819524">
    <w:abstractNumId w:val="9"/>
  </w:num>
  <w:num w:numId="13" w16cid:durableId="4325495">
    <w:abstractNumId w:val="16"/>
  </w:num>
  <w:num w:numId="14" w16cid:durableId="1400129135">
    <w:abstractNumId w:val="12"/>
  </w:num>
  <w:num w:numId="15" w16cid:durableId="60375956">
    <w:abstractNumId w:val="22"/>
  </w:num>
  <w:num w:numId="16" w16cid:durableId="1850369252">
    <w:abstractNumId w:val="0"/>
  </w:num>
  <w:num w:numId="17" w16cid:durableId="1240940503">
    <w:abstractNumId w:val="11"/>
  </w:num>
  <w:num w:numId="18" w16cid:durableId="1875073877">
    <w:abstractNumId w:val="18"/>
  </w:num>
  <w:num w:numId="19" w16cid:durableId="652755795">
    <w:abstractNumId w:val="7"/>
  </w:num>
  <w:num w:numId="20" w16cid:durableId="1600260034">
    <w:abstractNumId w:val="14"/>
  </w:num>
  <w:num w:numId="21" w16cid:durableId="1810517335">
    <w:abstractNumId w:val="15"/>
  </w:num>
  <w:num w:numId="22" w16cid:durableId="1255166928">
    <w:abstractNumId w:val="19"/>
  </w:num>
  <w:num w:numId="23" w16cid:durableId="127004170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59"/>
    <w:rsid w:val="00000DB1"/>
    <w:rsid w:val="00002CAE"/>
    <w:rsid w:val="00005968"/>
    <w:rsid w:val="00006828"/>
    <w:rsid w:val="000072A8"/>
    <w:rsid w:val="00011365"/>
    <w:rsid w:val="00013FA1"/>
    <w:rsid w:val="000158DA"/>
    <w:rsid w:val="00020055"/>
    <w:rsid w:val="00020AD9"/>
    <w:rsid w:val="0002293B"/>
    <w:rsid w:val="000257A3"/>
    <w:rsid w:val="00025A9F"/>
    <w:rsid w:val="00026666"/>
    <w:rsid w:val="000276C6"/>
    <w:rsid w:val="00034358"/>
    <w:rsid w:val="00034FD8"/>
    <w:rsid w:val="00046FA2"/>
    <w:rsid w:val="00052294"/>
    <w:rsid w:val="00056A13"/>
    <w:rsid w:val="00060912"/>
    <w:rsid w:val="00060D52"/>
    <w:rsid w:val="00073DF2"/>
    <w:rsid w:val="00074C52"/>
    <w:rsid w:val="00075F29"/>
    <w:rsid w:val="00075FB8"/>
    <w:rsid w:val="000822D4"/>
    <w:rsid w:val="00083C00"/>
    <w:rsid w:val="00084F3C"/>
    <w:rsid w:val="00085F8B"/>
    <w:rsid w:val="00087ACE"/>
    <w:rsid w:val="000955C9"/>
    <w:rsid w:val="000B0073"/>
    <w:rsid w:val="000B094E"/>
    <w:rsid w:val="000B0EDB"/>
    <w:rsid w:val="000B438D"/>
    <w:rsid w:val="000B6554"/>
    <w:rsid w:val="000B7F56"/>
    <w:rsid w:val="000C137F"/>
    <w:rsid w:val="000C31B9"/>
    <w:rsid w:val="000C6B10"/>
    <w:rsid w:val="000C6CB3"/>
    <w:rsid w:val="000C6F05"/>
    <w:rsid w:val="000D542E"/>
    <w:rsid w:val="000D5BA9"/>
    <w:rsid w:val="000E3695"/>
    <w:rsid w:val="000E74D2"/>
    <w:rsid w:val="000F0A94"/>
    <w:rsid w:val="000F0C1E"/>
    <w:rsid w:val="000F1485"/>
    <w:rsid w:val="000F17EE"/>
    <w:rsid w:val="000F485F"/>
    <w:rsid w:val="001000F9"/>
    <w:rsid w:val="001023A8"/>
    <w:rsid w:val="0011017D"/>
    <w:rsid w:val="0011094D"/>
    <w:rsid w:val="0011418E"/>
    <w:rsid w:val="00117639"/>
    <w:rsid w:val="00122C48"/>
    <w:rsid w:val="00123B21"/>
    <w:rsid w:val="00125D1D"/>
    <w:rsid w:val="001263D3"/>
    <w:rsid w:val="00131AC5"/>
    <w:rsid w:val="0013503C"/>
    <w:rsid w:val="00136EDF"/>
    <w:rsid w:val="00140185"/>
    <w:rsid w:val="0014129D"/>
    <w:rsid w:val="0014228C"/>
    <w:rsid w:val="00143F32"/>
    <w:rsid w:val="00152E2B"/>
    <w:rsid w:val="00153241"/>
    <w:rsid w:val="00153642"/>
    <w:rsid w:val="00154077"/>
    <w:rsid w:val="001573C5"/>
    <w:rsid w:val="0016042B"/>
    <w:rsid w:val="00160DCD"/>
    <w:rsid w:val="00161D54"/>
    <w:rsid w:val="001660E6"/>
    <w:rsid w:val="00166F1C"/>
    <w:rsid w:val="00166F31"/>
    <w:rsid w:val="001676A6"/>
    <w:rsid w:val="001676C3"/>
    <w:rsid w:val="001717DF"/>
    <w:rsid w:val="00176631"/>
    <w:rsid w:val="001772AD"/>
    <w:rsid w:val="001916F1"/>
    <w:rsid w:val="00192E42"/>
    <w:rsid w:val="00193FD1"/>
    <w:rsid w:val="00197F75"/>
    <w:rsid w:val="001A02C9"/>
    <w:rsid w:val="001A045A"/>
    <w:rsid w:val="001A3B6F"/>
    <w:rsid w:val="001A422A"/>
    <w:rsid w:val="001A4CDB"/>
    <w:rsid w:val="001A7011"/>
    <w:rsid w:val="001B336C"/>
    <w:rsid w:val="001B6E13"/>
    <w:rsid w:val="001C086E"/>
    <w:rsid w:val="001C0DB8"/>
    <w:rsid w:val="001C7EF7"/>
    <w:rsid w:val="001D45A5"/>
    <w:rsid w:val="001D5198"/>
    <w:rsid w:val="001D6351"/>
    <w:rsid w:val="001E0498"/>
    <w:rsid w:val="001E43A6"/>
    <w:rsid w:val="001E441B"/>
    <w:rsid w:val="001E6505"/>
    <w:rsid w:val="001F1EF0"/>
    <w:rsid w:val="001F5BE9"/>
    <w:rsid w:val="001F71AA"/>
    <w:rsid w:val="001F781A"/>
    <w:rsid w:val="001F7FF3"/>
    <w:rsid w:val="002008DF"/>
    <w:rsid w:val="00203998"/>
    <w:rsid w:val="002058F9"/>
    <w:rsid w:val="002128D5"/>
    <w:rsid w:val="00225658"/>
    <w:rsid w:val="0023245B"/>
    <w:rsid w:val="0023358E"/>
    <w:rsid w:val="002342A4"/>
    <w:rsid w:val="00235ACD"/>
    <w:rsid w:val="002400A6"/>
    <w:rsid w:val="00241CF1"/>
    <w:rsid w:val="00241F74"/>
    <w:rsid w:val="00245C5F"/>
    <w:rsid w:val="00250353"/>
    <w:rsid w:val="00251C9F"/>
    <w:rsid w:val="00253F36"/>
    <w:rsid w:val="00254FC2"/>
    <w:rsid w:val="0025523C"/>
    <w:rsid w:val="00262B77"/>
    <w:rsid w:val="00267A4E"/>
    <w:rsid w:val="00271C1A"/>
    <w:rsid w:val="002737A8"/>
    <w:rsid w:val="002743F3"/>
    <w:rsid w:val="00275193"/>
    <w:rsid w:val="00281A17"/>
    <w:rsid w:val="00283128"/>
    <w:rsid w:val="0028477E"/>
    <w:rsid w:val="00291BA1"/>
    <w:rsid w:val="00292478"/>
    <w:rsid w:val="002947B1"/>
    <w:rsid w:val="002A10EF"/>
    <w:rsid w:val="002A2AD8"/>
    <w:rsid w:val="002A4219"/>
    <w:rsid w:val="002A4793"/>
    <w:rsid w:val="002A67B6"/>
    <w:rsid w:val="002A758D"/>
    <w:rsid w:val="002B0236"/>
    <w:rsid w:val="002B485B"/>
    <w:rsid w:val="002B52A7"/>
    <w:rsid w:val="002C003B"/>
    <w:rsid w:val="002C3007"/>
    <w:rsid w:val="002C363C"/>
    <w:rsid w:val="002C7B93"/>
    <w:rsid w:val="002E0DC4"/>
    <w:rsid w:val="002E385E"/>
    <w:rsid w:val="002F3759"/>
    <w:rsid w:val="00302F7F"/>
    <w:rsid w:val="00303CEF"/>
    <w:rsid w:val="00304383"/>
    <w:rsid w:val="00305825"/>
    <w:rsid w:val="00320107"/>
    <w:rsid w:val="0032255A"/>
    <w:rsid w:val="00322794"/>
    <w:rsid w:val="003251FD"/>
    <w:rsid w:val="00325804"/>
    <w:rsid w:val="00326654"/>
    <w:rsid w:val="0032687F"/>
    <w:rsid w:val="00336252"/>
    <w:rsid w:val="00340965"/>
    <w:rsid w:val="00340C1D"/>
    <w:rsid w:val="00344D9E"/>
    <w:rsid w:val="00347C24"/>
    <w:rsid w:val="00352136"/>
    <w:rsid w:val="00354AD8"/>
    <w:rsid w:val="00356840"/>
    <w:rsid w:val="00356D76"/>
    <w:rsid w:val="003570AA"/>
    <w:rsid w:val="00357131"/>
    <w:rsid w:val="00357A83"/>
    <w:rsid w:val="00357CDC"/>
    <w:rsid w:val="00361B48"/>
    <w:rsid w:val="003705BB"/>
    <w:rsid w:val="00370622"/>
    <w:rsid w:val="00373D56"/>
    <w:rsid w:val="00374F68"/>
    <w:rsid w:val="00384075"/>
    <w:rsid w:val="00386405"/>
    <w:rsid w:val="003958B4"/>
    <w:rsid w:val="00395938"/>
    <w:rsid w:val="00397830"/>
    <w:rsid w:val="003A05B4"/>
    <w:rsid w:val="003A1FF5"/>
    <w:rsid w:val="003A2820"/>
    <w:rsid w:val="003A2A2F"/>
    <w:rsid w:val="003A323E"/>
    <w:rsid w:val="003B4673"/>
    <w:rsid w:val="003C2934"/>
    <w:rsid w:val="003C3BDA"/>
    <w:rsid w:val="003C44C0"/>
    <w:rsid w:val="003C66AE"/>
    <w:rsid w:val="003C7E49"/>
    <w:rsid w:val="003D067E"/>
    <w:rsid w:val="003D0739"/>
    <w:rsid w:val="003E0187"/>
    <w:rsid w:val="003E78AF"/>
    <w:rsid w:val="003F0793"/>
    <w:rsid w:val="003F3407"/>
    <w:rsid w:val="003F5F35"/>
    <w:rsid w:val="003F63C0"/>
    <w:rsid w:val="003F72F4"/>
    <w:rsid w:val="0040073D"/>
    <w:rsid w:val="00402407"/>
    <w:rsid w:val="00402618"/>
    <w:rsid w:val="00404162"/>
    <w:rsid w:val="00407D0D"/>
    <w:rsid w:val="004108F2"/>
    <w:rsid w:val="00410CDA"/>
    <w:rsid w:val="00412125"/>
    <w:rsid w:val="00417511"/>
    <w:rsid w:val="00421471"/>
    <w:rsid w:val="0042529C"/>
    <w:rsid w:val="00431C5D"/>
    <w:rsid w:val="00437760"/>
    <w:rsid w:val="004435BF"/>
    <w:rsid w:val="00444089"/>
    <w:rsid w:val="00445DB3"/>
    <w:rsid w:val="00454869"/>
    <w:rsid w:val="00467D61"/>
    <w:rsid w:val="004703B3"/>
    <w:rsid w:val="00470BD2"/>
    <w:rsid w:val="004746C7"/>
    <w:rsid w:val="00476C2D"/>
    <w:rsid w:val="004864BC"/>
    <w:rsid w:val="00487821"/>
    <w:rsid w:val="00492855"/>
    <w:rsid w:val="004928E5"/>
    <w:rsid w:val="004936F7"/>
    <w:rsid w:val="004A08B1"/>
    <w:rsid w:val="004A2514"/>
    <w:rsid w:val="004A3EF7"/>
    <w:rsid w:val="004A3FB3"/>
    <w:rsid w:val="004A458B"/>
    <w:rsid w:val="004A65FB"/>
    <w:rsid w:val="004A6E00"/>
    <w:rsid w:val="004B1CA0"/>
    <w:rsid w:val="004B1EA2"/>
    <w:rsid w:val="004B48BF"/>
    <w:rsid w:val="004B7C79"/>
    <w:rsid w:val="004C1570"/>
    <w:rsid w:val="004C25E5"/>
    <w:rsid w:val="004C2934"/>
    <w:rsid w:val="004C7315"/>
    <w:rsid w:val="004C735F"/>
    <w:rsid w:val="004D11FD"/>
    <w:rsid w:val="004D3BA3"/>
    <w:rsid w:val="004D7A63"/>
    <w:rsid w:val="004E2C8D"/>
    <w:rsid w:val="004E2DF3"/>
    <w:rsid w:val="004E41E9"/>
    <w:rsid w:val="004E73FE"/>
    <w:rsid w:val="004E7F76"/>
    <w:rsid w:val="004F57EA"/>
    <w:rsid w:val="00503236"/>
    <w:rsid w:val="00510C9A"/>
    <w:rsid w:val="005110CA"/>
    <w:rsid w:val="00513DE3"/>
    <w:rsid w:val="00513E60"/>
    <w:rsid w:val="0051526C"/>
    <w:rsid w:val="00517420"/>
    <w:rsid w:val="00520B8A"/>
    <w:rsid w:val="005219CC"/>
    <w:rsid w:val="00522AC4"/>
    <w:rsid w:val="00523FED"/>
    <w:rsid w:val="00524A6D"/>
    <w:rsid w:val="0052787D"/>
    <w:rsid w:val="00530C44"/>
    <w:rsid w:val="00531022"/>
    <w:rsid w:val="00532706"/>
    <w:rsid w:val="005404E3"/>
    <w:rsid w:val="00541CA6"/>
    <w:rsid w:val="00550513"/>
    <w:rsid w:val="00552A39"/>
    <w:rsid w:val="0056386F"/>
    <w:rsid w:val="00565A94"/>
    <w:rsid w:val="00567B5B"/>
    <w:rsid w:val="005712C0"/>
    <w:rsid w:val="00571CD7"/>
    <w:rsid w:val="00572D03"/>
    <w:rsid w:val="005746DA"/>
    <w:rsid w:val="00574879"/>
    <w:rsid w:val="0057669F"/>
    <w:rsid w:val="00581878"/>
    <w:rsid w:val="00582712"/>
    <w:rsid w:val="00582BB7"/>
    <w:rsid w:val="00583E67"/>
    <w:rsid w:val="00584524"/>
    <w:rsid w:val="00585CA8"/>
    <w:rsid w:val="00590C66"/>
    <w:rsid w:val="00592AC4"/>
    <w:rsid w:val="005968CD"/>
    <w:rsid w:val="00596EFE"/>
    <w:rsid w:val="00597982"/>
    <w:rsid w:val="005A3736"/>
    <w:rsid w:val="005B2D8A"/>
    <w:rsid w:val="005B77B6"/>
    <w:rsid w:val="005B7A06"/>
    <w:rsid w:val="005C1ADC"/>
    <w:rsid w:val="005C2F00"/>
    <w:rsid w:val="005D14FE"/>
    <w:rsid w:val="005D31BA"/>
    <w:rsid w:val="005D3C09"/>
    <w:rsid w:val="005D3CB8"/>
    <w:rsid w:val="005D4183"/>
    <w:rsid w:val="005D41A6"/>
    <w:rsid w:val="005D75C4"/>
    <w:rsid w:val="005D7650"/>
    <w:rsid w:val="005D7E97"/>
    <w:rsid w:val="005E0B6E"/>
    <w:rsid w:val="005F1324"/>
    <w:rsid w:val="006005CE"/>
    <w:rsid w:val="006055C8"/>
    <w:rsid w:val="0060581A"/>
    <w:rsid w:val="00605D0B"/>
    <w:rsid w:val="00606186"/>
    <w:rsid w:val="006105C7"/>
    <w:rsid w:val="0061166B"/>
    <w:rsid w:val="00620948"/>
    <w:rsid w:val="00622153"/>
    <w:rsid w:val="00623733"/>
    <w:rsid w:val="00624082"/>
    <w:rsid w:val="006244A7"/>
    <w:rsid w:val="00625700"/>
    <w:rsid w:val="0062673C"/>
    <w:rsid w:val="00627616"/>
    <w:rsid w:val="00631B0D"/>
    <w:rsid w:val="0063651C"/>
    <w:rsid w:val="00640DD0"/>
    <w:rsid w:val="0065117C"/>
    <w:rsid w:val="00653C11"/>
    <w:rsid w:val="00660A86"/>
    <w:rsid w:val="00661725"/>
    <w:rsid w:val="00662FDE"/>
    <w:rsid w:val="0066384C"/>
    <w:rsid w:val="0066451F"/>
    <w:rsid w:val="00676FB2"/>
    <w:rsid w:val="00683D4E"/>
    <w:rsid w:val="0068409C"/>
    <w:rsid w:val="006840B0"/>
    <w:rsid w:val="00693B0D"/>
    <w:rsid w:val="00695600"/>
    <w:rsid w:val="006A2EDB"/>
    <w:rsid w:val="006A352C"/>
    <w:rsid w:val="006A3BFD"/>
    <w:rsid w:val="006A47BC"/>
    <w:rsid w:val="006A6681"/>
    <w:rsid w:val="006B121F"/>
    <w:rsid w:val="006B1491"/>
    <w:rsid w:val="006B6935"/>
    <w:rsid w:val="006B7326"/>
    <w:rsid w:val="006D20F5"/>
    <w:rsid w:val="006D2E67"/>
    <w:rsid w:val="006D5955"/>
    <w:rsid w:val="006D6754"/>
    <w:rsid w:val="006E33E2"/>
    <w:rsid w:val="007011DD"/>
    <w:rsid w:val="00713E74"/>
    <w:rsid w:val="00714CEF"/>
    <w:rsid w:val="00717762"/>
    <w:rsid w:val="00720547"/>
    <w:rsid w:val="00720A94"/>
    <w:rsid w:val="007224F4"/>
    <w:rsid w:val="00723F75"/>
    <w:rsid w:val="00724E7C"/>
    <w:rsid w:val="00726181"/>
    <w:rsid w:val="00730009"/>
    <w:rsid w:val="00730A6A"/>
    <w:rsid w:val="00730BB1"/>
    <w:rsid w:val="007351A5"/>
    <w:rsid w:val="00737C9A"/>
    <w:rsid w:val="007457BE"/>
    <w:rsid w:val="00747348"/>
    <w:rsid w:val="00756801"/>
    <w:rsid w:val="00763636"/>
    <w:rsid w:val="00763745"/>
    <w:rsid w:val="0076595C"/>
    <w:rsid w:val="00765F98"/>
    <w:rsid w:val="00772492"/>
    <w:rsid w:val="00772B7A"/>
    <w:rsid w:val="0077320B"/>
    <w:rsid w:val="00774A77"/>
    <w:rsid w:val="00775FF3"/>
    <w:rsid w:val="007829DD"/>
    <w:rsid w:val="007857CD"/>
    <w:rsid w:val="00793091"/>
    <w:rsid w:val="00794E9F"/>
    <w:rsid w:val="007978CD"/>
    <w:rsid w:val="007B09AA"/>
    <w:rsid w:val="007B0E77"/>
    <w:rsid w:val="007B23AB"/>
    <w:rsid w:val="007B3CE9"/>
    <w:rsid w:val="007C1FC9"/>
    <w:rsid w:val="007D035E"/>
    <w:rsid w:val="007D07BD"/>
    <w:rsid w:val="007D1681"/>
    <w:rsid w:val="007D49D6"/>
    <w:rsid w:val="007E2EFE"/>
    <w:rsid w:val="007E390F"/>
    <w:rsid w:val="007E4B32"/>
    <w:rsid w:val="007E6993"/>
    <w:rsid w:val="007F015E"/>
    <w:rsid w:val="007F03E6"/>
    <w:rsid w:val="007F0A93"/>
    <w:rsid w:val="007F10F9"/>
    <w:rsid w:val="007F21D1"/>
    <w:rsid w:val="007F2460"/>
    <w:rsid w:val="007F4223"/>
    <w:rsid w:val="00801943"/>
    <w:rsid w:val="00801D3E"/>
    <w:rsid w:val="00801E3A"/>
    <w:rsid w:val="0080326F"/>
    <w:rsid w:val="00803362"/>
    <w:rsid w:val="00806521"/>
    <w:rsid w:val="008079B0"/>
    <w:rsid w:val="00811FE7"/>
    <w:rsid w:val="00815B60"/>
    <w:rsid w:val="00817B9C"/>
    <w:rsid w:val="008218DC"/>
    <w:rsid w:val="008223AD"/>
    <w:rsid w:val="00822F60"/>
    <w:rsid w:val="008252E4"/>
    <w:rsid w:val="0082750A"/>
    <w:rsid w:val="00831589"/>
    <w:rsid w:val="00833421"/>
    <w:rsid w:val="00834754"/>
    <w:rsid w:val="00834867"/>
    <w:rsid w:val="0083560B"/>
    <w:rsid w:val="00835F5F"/>
    <w:rsid w:val="008378F9"/>
    <w:rsid w:val="008414BD"/>
    <w:rsid w:val="008457FE"/>
    <w:rsid w:val="00851F01"/>
    <w:rsid w:val="008532F0"/>
    <w:rsid w:val="00853487"/>
    <w:rsid w:val="0085550B"/>
    <w:rsid w:val="00855814"/>
    <w:rsid w:val="008561FC"/>
    <w:rsid w:val="00860FCC"/>
    <w:rsid w:val="00861701"/>
    <w:rsid w:val="0086216D"/>
    <w:rsid w:val="00866404"/>
    <w:rsid w:val="00874CA2"/>
    <w:rsid w:val="00877C15"/>
    <w:rsid w:val="008817C2"/>
    <w:rsid w:val="00882A15"/>
    <w:rsid w:val="00882A7D"/>
    <w:rsid w:val="00883744"/>
    <w:rsid w:val="008847DF"/>
    <w:rsid w:val="008851C7"/>
    <w:rsid w:val="00885C0F"/>
    <w:rsid w:val="00886F16"/>
    <w:rsid w:val="008905FB"/>
    <w:rsid w:val="00892F3C"/>
    <w:rsid w:val="008A16C0"/>
    <w:rsid w:val="008A184D"/>
    <w:rsid w:val="008A4B8F"/>
    <w:rsid w:val="008A5438"/>
    <w:rsid w:val="008A6427"/>
    <w:rsid w:val="008B2253"/>
    <w:rsid w:val="008B4B23"/>
    <w:rsid w:val="008B4C52"/>
    <w:rsid w:val="008B517B"/>
    <w:rsid w:val="008B51EE"/>
    <w:rsid w:val="008C255E"/>
    <w:rsid w:val="008C32D2"/>
    <w:rsid w:val="008C745D"/>
    <w:rsid w:val="008D0905"/>
    <w:rsid w:val="008D3390"/>
    <w:rsid w:val="008D6475"/>
    <w:rsid w:val="008E0D47"/>
    <w:rsid w:val="008E1B45"/>
    <w:rsid w:val="008E2B7E"/>
    <w:rsid w:val="008E2CA7"/>
    <w:rsid w:val="008E3CD0"/>
    <w:rsid w:val="008E59DC"/>
    <w:rsid w:val="008E5F13"/>
    <w:rsid w:val="008E77EC"/>
    <w:rsid w:val="008F0E33"/>
    <w:rsid w:val="008F7657"/>
    <w:rsid w:val="008F77F8"/>
    <w:rsid w:val="0090078E"/>
    <w:rsid w:val="00904B6B"/>
    <w:rsid w:val="00911464"/>
    <w:rsid w:val="009116E0"/>
    <w:rsid w:val="0091567D"/>
    <w:rsid w:val="00916C4E"/>
    <w:rsid w:val="00917B36"/>
    <w:rsid w:val="009251ED"/>
    <w:rsid w:val="0092774C"/>
    <w:rsid w:val="0093240F"/>
    <w:rsid w:val="00933FC4"/>
    <w:rsid w:val="009367C8"/>
    <w:rsid w:val="009448EE"/>
    <w:rsid w:val="009556B2"/>
    <w:rsid w:val="0097292E"/>
    <w:rsid w:val="009752CD"/>
    <w:rsid w:val="009761A6"/>
    <w:rsid w:val="00977A67"/>
    <w:rsid w:val="0098177D"/>
    <w:rsid w:val="00981A1F"/>
    <w:rsid w:val="00983039"/>
    <w:rsid w:val="00983565"/>
    <w:rsid w:val="00983AFD"/>
    <w:rsid w:val="00984278"/>
    <w:rsid w:val="00984F3D"/>
    <w:rsid w:val="00986BC6"/>
    <w:rsid w:val="00987AEA"/>
    <w:rsid w:val="0099141B"/>
    <w:rsid w:val="009914AB"/>
    <w:rsid w:val="00992AD5"/>
    <w:rsid w:val="00994080"/>
    <w:rsid w:val="00995DD2"/>
    <w:rsid w:val="0099634F"/>
    <w:rsid w:val="00997847"/>
    <w:rsid w:val="009C12FA"/>
    <w:rsid w:val="009C4108"/>
    <w:rsid w:val="009C4C47"/>
    <w:rsid w:val="009C5398"/>
    <w:rsid w:val="009D2376"/>
    <w:rsid w:val="009D3349"/>
    <w:rsid w:val="009D3646"/>
    <w:rsid w:val="009D3EAE"/>
    <w:rsid w:val="009D40B5"/>
    <w:rsid w:val="009D4F3C"/>
    <w:rsid w:val="009E3A5B"/>
    <w:rsid w:val="00A016AC"/>
    <w:rsid w:val="00A04C05"/>
    <w:rsid w:val="00A10ACE"/>
    <w:rsid w:val="00A10BCF"/>
    <w:rsid w:val="00A15C1B"/>
    <w:rsid w:val="00A15E0D"/>
    <w:rsid w:val="00A16932"/>
    <w:rsid w:val="00A17848"/>
    <w:rsid w:val="00A20A01"/>
    <w:rsid w:val="00A21B7A"/>
    <w:rsid w:val="00A22AB9"/>
    <w:rsid w:val="00A24042"/>
    <w:rsid w:val="00A24E71"/>
    <w:rsid w:val="00A303F6"/>
    <w:rsid w:val="00A309B9"/>
    <w:rsid w:val="00A31B53"/>
    <w:rsid w:val="00A32036"/>
    <w:rsid w:val="00A33240"/>
    <w:rsid w:val="00A33E0A"/>
    <w:rsid w:val="00A35FAB"/>
    <w:rsid w:val="00A36596"/>
    <w:rsid w:val="00A41D42"/>
    <w:rsid w:val="00A428E4"/>
    <w:rsid w:val="00A47600"/>
    <w:rsid w:val="00A477FC"/>
    <w:rsid w:val="00A52B94"/>
    <w:rsid w:val="00A573BF"/>
    <w:rsid w:val="00A57C13"/>
    <w:rsid w:val="00A60AFC"/>
    <w:rsid w:val="00A61CE4"/>
    <w:rsid w:val="00A67477"/>
    <w:rsid w:val="00A67B27"/>
    <w:rsid w:val="00A71E9D"/>
    <w:rsid w:val="00A73358"/>
    <w:rsid w:val="00A737CF"/>
    <w:rsid w:val="00A804DD"/>
    <w:rsid w:val="00A8195D"/>
    <w:rsid w:val="00A81FAB"/>
    <w:rsid w:val="00A82E56"/>
    <w:rsid w:val="00A83910"/>
    <w:rsid w:val="00A85BAF"/>
    <w:rsid w:val="00A90CD1"/>
    <w:rsid w:val="00A93632"/>
    <w:rsid w:val="00A967C8"/>
    <w:rsid w:val="00AA303E"/>
    <w:rsid w:val="00AA478C"/>
    <w:rsid w:val="00AA5FAA"/>
    <w:rsid w:val="00AB2860"/>
    <w:rsid w:val="00AC1858"/>
    <w:rsid w:val="00AC22C9"/>
    <w:rsid w:val="00AC638B"/>
    <w:rsid w:val="00AD7623"/>
    <w:rsid w:val="00AE11D2"/>
    <w:rsid w:val="00AE3C0C"/>
    <w:rsid w:val="00AF12E0"/>
    <w:rsid w:val="00AF5E77"/>
    <w:rsid w:val="00AF65E5"/>
    <w:rsid w:val="00AF6F7B"/>
    <w:rsid w:val="00AF7359"/>
    <w:rsid w:val="00B048A7"/>
    <w:rsid w:val="00B04AAF"/>
    <w:rsid w:val="00B06CAB"/>
    <w:rsid w:val="00B103ED"/>
    <w:rsid w:val="00B11903"/>
    <w:rsid w:val="00B153F5"/>
    <w:rsid w:val="00B204BE"/>
    <w:rsid w:val="00B21E7E"/>
    <w:rsid w:val="00B22D5E"/>
    <w:rsid w:val="00B25813"/>
    <w:rsid w:val="00B3068D"/>
    <w:rsid w:val="00B31220"/>
    <w:rsid w:val="00B31635"/>
    <w:rsid w:val="00B318E7"/>
    <w:rsid w:val="00B322C5"/>
    <w:rsid w:val="00B323FB"/>
    <w:rsid w:val="00B329BE"/>
    <w:rsid w:val="00B33ABD"/>
    <w:rsid w:val="00B34254"/>
    <w:rsid w:val="00B352C0"/>
    <w:rsid w:val="00B3751C"/>
    <w:rsid w:val="00B378A8"/>
    <w:rsid w:val="00B41E49"/>
    <w:rsid w:val="00B459C8"/>
    <w:rsid w:val="00B45E3E"/>
    <w:rsid w:val="00B50005"/>
    <w:rsid w:val="00B50493"/>
    <w:rsid w:val="00B531E7"/>
    <w:rsid w:val="00B551A4"/>
    <w:rsid w:val="00B55857"/>
    <w:rsid w:val="00B5717D"/>
    <w:rsid w:val="00B624BB"/>
    <w:rsid w:val="00B62CB1"/>
    <w:rsid w:val="00B633BB"/>
    <w:rsid w:val="00B70225"/>
    <w:rsid w:val="00B71F91"/>
    <w:rsid w:val="00B73F93"/>
    <w:rsid w:val="00B7485F"/>
    <w:rsid w:val="00B74FC0"/>
    <w:rsid w:val="00B752AA"/>
    <w:rsid w:val="00B83AE6"/>
    <w:rsid w:val="00B85B22"/>
    <w:rsid w:val="00B9309F"/>
    <w:rsid w:val="00B95125"/>
    <w:rsid w:val="00B969EE"/>
    <w:rsid w:val="00BA0553"/>
    <w:rsid w:val="00BA1577"/>
    <w:rsid w:val="00BA2C5F"/>
    <w:rsid w:val="00BA3725"/>
    <w:rsid w:val="00BA6C68"/>
    <w:rsid w:val="00BA7E1B"/>
    <w:rsid w:val="00BB0704"/>
    <w:rsid w:val="00BB38CF"/>
    <w:rsid w:val="00BB3BA7"/>
    <w:rsid w:val="00BB6334"/>
    <w:rsid w:val="00BC0D8E"/>
    <w:rsid w:val="00BC5D7D"/>
    <w:rsid w:val="00BC60CC"/>
    <w:rsid w:val="00BC7F76"/>
    <w:rsid w:val="00BD10F4"/>
    <w:rsid w:val="00BD14D4"/>
    <w:rsid w:val="00BD215F"/>
    <w:rsid w:val="00BD63DF"/>
    <w:rsid w:val="00BD6CA4"/>
    <w:rsid w:val="00BE1133"/>
    <w:rsid w:val="00BE11BA"/>
    <w:rsid w:val="00BE12CF"/>
    <w:rsid w:val="00BE4392"/>
    <w:rsid w:val="00BF14A4"/>
    <w:rsid w:val="00BF37EA"/>
    <w:rsid w:val="00BF4679"/>
    <w:rsid w:val="00BF5AB1"/>
    <w:rsid w:val="00BF5F34"/>
    <w:rsid w:val="00BF6F18"/>
    <w:rsid w:val="00BF770F"/>
    <w:rsid w:val="00BF7CE4"/>
    <w:rsid w:val="00C04203"/>
    <w:rsid w:val="00C12B55"/>
    <w:rsid w:val="00C12D5F"/>
    <w:rsid w:val="00C12EB5"/>
    <w:rsid w:val="00C146A7"/>
    <w:rsid w:val="00C14820"/>
    <w:rsid w:val="00C153CC"/>
    <w:rsid w:val="00C15ECF"/>
    <w:rsid w:val="00C163EE"/>
    <w:rsid w:val="00C164D3"/>
    <w:rsid w:val="00C16872"/>
    <w:rsid w:val="00C17640"/>
    <w:rsid w:val="00C259C1"/>
    <w:rsid w:val="00C33354"/>
    <w:rsid w:val="00C34229"/>
    <w:rsid w:val="00C350E2"/>
    <w:rsid w:val="00C368D8"/>
    <w:rsid w:val="00C42661"/>
    <w:rsid w:val="00C45CE0"/>
    <w:rsid w:val="00C60DD7"/>
    <w:rsid w:val="00C62B9C"/>
    <w:rsid w:val="00C70DD7"/>
    <w:rsid w:val="00C75731"/>
    <w:rsid w:val="00C76A57"/>
    <w:rsid w:val="00C77F30"/>
    <w:rsid w:val="00C80F07"/>
    <w:rsid w:val="00C83C14"/>
    <w:rsid w:val="00C8474F"/>
    <w:rsid w:val="00C851A6"/>
    <w:rsid w:val="00C871D6"/>
    <w:rsid w:val="00C8776C"/>
    <w:rsid w:val="00C909EA"/>
    <w:rsid w:val="00C90B58"/>
    <w:rsid w:val="00CA1F1D"/>
    <w:rsid w:val="00CA4000"/>
    <w:rsid w:val="00CA41E8"/>
    <w:rsid w:val="00CA4D2D"/>
    <w:rsid w:val="00CA4D9D"/>
    <w:rsid w:val="00CA5307"/>
    <w:rsid w:val="00CA7C29"/>
    <w:rsid w:val="00CB147A"/>
    <w:rsid w:val="00CB2A75"/>
    <w:rsid w:val="00CB5C56"/>
    <w:rsid w:val="00CC3537"/>
    <w:rsid w:val="00CC4A89"/>
    <w:rsid w:val="00CC4B5D"/>
    <w:rsid w:val="00CC548C"/>
    <w:rsid w:val="00CD3F71"/>
    <w:rsid w:val="00CD5B1A"/>
    <w:rsid w:val="00CD5FA1"/>
    <w:rsid w:val="00CD60E8"/>
    <w:rsid w:val="00CE19E1"/>
    <w:rsid w:val="00CE2CF8"/>
    <w:rsid w:val="00CE4283"/>
    <w:rsid w:val="00CE53C9"/>
    <w:rsid w:val="00CE6C14"/>
    <w:rsid w:val="00CE6FF9"/>
    <w:rsid w:val="00CF1AF9"/>
    <w:rsid w:val="00CF4BD1"/>
    <w:rsid w:val="00CF4CA5"/>
    <w:rsid w:val="00CF7149"/>
    <w:rsid w:val="00D06EC7"/>
    <w:rsid w:val="00D1432E"/>
    <w:rsid w:val="00D14C0D"/>
    <w:rsid w:val="00D16AE6"/>
    <w:rsid w:val="00D20600"/>
    <w:rsid w:val="00D2766A"/>
    <w:rsid w:val="00D30913"/>
    <w:rsid w:val="00D31A68"/>
    <w:rsid w:val="00D33008"/>
    <w:rsid w:val="00D349C2"/>
    <w:rsid w:val="00D36BFC"/>
    <w:rsid w:val="00D4191C"/>
    <w:rsid w:val="00D43A35"/>
    <w:rsid w:val="00D43D42"/>
    <w:rsid w:val="00D50D24"/>
    <w:rsid w:val="00D515A4"/>
    <w:rsid w:val="00D51785"/>
    <w:rsid w:val="00D5187C"/>
    <w:rsid w:val="00D52CFD"/>
    <w:rsid w:val="00D52ECB"/>
    <w:rsid w:val="00D55D1D"/>
    <w:rsid w:val="00D63081"/>
    <w:rsid w:val="00D662F7"/>
    <w:rsid w:val="00D673DB"/>
    <w:rsid w:val="00D677DB"/>
    <w:rsid w:val="00D67834"/>
    <w:rsid w:val="00D70F2F"/>
    <w:rsid w:val="00D712CA"/>
    <w:rsid w:val="00D74C19"/>
    <w:rsid w:val="00D7514E"/>
    <w:rsid w:val="00D770DA"/>
    <w:rsid w:val="00D87543"/>
    <w:rsid w:val="00D90E66"/>
    <w:rsid w:val="00D92FAB"/>
    <w:rsid w:val="00D93282"/>
    <w:rsid w:val="00D93CFB"/>
    <w:rsid w:val="00DA04DF"/>
    <w:rsid w:val="00DA1FD7"/>
    <w:rsid w:val="00DA20D1"/>
    <w:rsid w:val="00DA253E"/>
    <w:rsid w:val="00DA42DB"/>
    <w:rsid w:val="00DA45C8"/>
    <w:rsid w:val="00DA73D7"/>
    <w:rsid w:val="00DB0B3C"/>
    <w:rsid w:val="00DB1110"/>
    <w:rsid w:val="00DB3769"/>
    <w:rsid w:val="00DB525A"/>
    <w:rsid w:val="00DB60C6"/>
    <w:rsid w:val="00DB7D58"/>
    <w:rsid w:val="00DC03CE"/>
    <w:rsid w:val="00DC052F"/>
    <w:rsid w:val="00DC27C4"/>
    <w:rsid w:val="00DD2F29"/>
    <w:rsid w:val="00DD4B0D"/>
    <w:rsid w:val="00DD4BE1"/>
    <w:rsid w:val="00DE0CEA"/>
    <w:rsid w:val="00DE1BE9"/>
    <w:rsid w:val="00DE463D"/>
    <w:rsid w:val="00DE516C"/>
    <w:rsid w:val="00DE55DC"/>
    <w:rsid w:val="00DE5669"/>
    <w:rsid w:val="00DE6829"/>
    <w:rsid w:val="00DE6E49"/>
    <w:rsid w:val="00DF50AC"/>
    <w:rsid w:val="00DF7637"/>
    <w:rsid w:val="00E01B0B"/>
    <w:rsid w:val="00E03B61"/>
    <w:rsid w:val="00E108B2"/>
    <w:rsid w:val="00E114EE"/>
    <w:rsid w:val="00E13992"/>
    <w:rsid w:val="00E15D97"/>
    <w:rsid w:val="00E20463"/>
    <w:rsid w:val="00E21A17"/>
    <w:rsid w:val="00E22069"/>
    <w:rsid w:val="00E228EE"/>
    <w:rsid w:val="00E2613A"/>
    <w:rsid w:val="00E319CB"/>
    <w:rsid w:val="00E3214F"/>
    <w:rsid w:val="00E346B9"/>
    <w:rsid w:val="00E37CC1"/>
    <w:rsid w:val="00E4783E"/>
    <w:rsid w:val="00E50D93"/>
    <w:rsid w:val="00E517F4"/>
    <w:rsid w:val="00E53A2E"/>
    <w:rsid w:val="00E53C50"/>
    <w:rsid w:val="00E61C81"/>
    <w:rsid w:val="00E67EF0"/>
    <w:rsid w:val="00E73E14"/>
    <w:rsid w:val="00E76D2B"/>
    <w:rsid w:val="00E845FC"/>
    <w:rsid w:val="00E857EB"/>
    <w:rsid w:val="00E85899"/>
    <w:rsid w:val="00E86C29"/>
    <w:rsid w:val="00E97F88"/>
    <w:rsid w:val="00EA1A18"/>
    <w:rsid w:val="00EA24B9"/>
    <w:rsid w:val="00EA37F5"/>
    <w:rsid w:val="00EB11BD"/>
    <w:rsid w:val="00EB317E"/>
    <w:rsid w:val="00EB32F0"/>
    <w:rsid w:val="00EB58F5"/>
    <w:rsid w:val="00EC18D0"/>
    <w:rsid w:val="00EC30D2"/>
    <w:rsid w:val="00EC4C82"/>
    <w:rsid w:val="00EC7237"/>
    <w:rsid w:val="00ED0914"/>
    <w:rsid w:val="00ED2DEF"/>
    <w:rsid w:val="00EE594D"/>
    <w:rsid w:val="00EE6D6B"/>
    <w:rsid w:val="00EE7742"/>
    <w:rsid w:val="00EF0C10"/>
    <w:rsid w:val="00EF0C88"/>
    <w:rsid w:val="00EF553F"/>
    <w:rsid w:val="00EF685B"/>
    <w:rsid w:val="00EF7AAD"/>
    <w:rsid w:val="00F050E6"/>
    <w:rsid w:val="00F07D3E"/>
    <w:rsid w:val="00F138A1"/>
    <w:rsid w:val="00F23334"/>
    <w:rsid w:val="00F252F0"/>
    <w:rsid w:val="00F26EEA"/>
    <w:rsid w:val="00F2773C"/>
    <w:rsid w:val="00F30E5B"/>
    <w:rsid w:val="00F37B6E"/>
    <w:rsid w:val="00F44798"/>
    <w:rsid w:val="00F5021A"/>
    <w:rsid w:val="00F50B23"/>
    <w:rsid w:val="00F55C54"/>
    <w:rsid w:val="00F573F7"/>
    <w:rsid w:val="00F67303"/>
    <w:rsid w:val="00F71456"/>
    <w:rsid w:val="00F72221"/>
    <w:rsid w:val="00F82C0D"/>
    <w:rsid w:val="00F84C71"/>
    <w:rsid w:val="00F877B7"/>
    <w:rsid w:val="00F9177D"/>
    <w:rsid w:val="00F95DC6"/>
    <w:rsid w:val="00FA1DF1"/>
    <w:rsid w:val="00FA3C4F"/>
    <w:rsid w:val="00FA3C69"/>
    <w:rsid w:val="00FA6648"/>
    <w:rsid w:val="00FA6A67"/>
    <w:rsid w:val="00FB0ABF"/>
    <w:rsid w:val="00FB197F"/>
    <w:rsid w:val="00FB300A"/>
    <w:rsid w:val="00FB44F1"/>
    <w:rsid w:val="00FB6803"/>
    <w:rsid w:val="00FC16C3"/>
    <w:rsid w:val="00FC3FFD"/>
    <w:rsid w:val="00FC7B23"/>
    <w:rsid w:val="00FC7D33"/>
    <w:rsid w:val="00FD139B"/>
    <w:rsid w:val="00FD22FE"/>
    <w:rsid w:val="00FD34EE"/>
    <w:rsid w:val="00FD6427"/>
    <w:rsid w:val="00FD7915"/>
    <w:rsid w:val="00FD7CB8"/>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C1E8BD-6703-463C-B574-3BB7EB47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8409C"/>
    <w:pPr>
      <w:spacing w:before="100" w:beforeAutospacing="1" w:after="100" w:afterAutospacing="1"/>
    </w:pPr>
    <w:rPr>
      <w:szCs w:val="24"/>
      <w:lang w:val="bs-Latn-BA" w:eastAsia="bs-Latn-BA"/>
    </w:rPr>
  </w:style>
  <w:style w:type="paragraph" w:styleId="BodyTextIndent">
    <w:name w:val="Body Text Indent"/>
    <w:basedOn w:val="Normal"/>
    <w:link w:val="BodyTextIndentChar"/>
    <w:semiHidden/>
    <w:unhideWhenUsed/>
    <w:rsid w:val="00326654"/>
    <w:pPr>
      <w:spacing w:after="120"/>
      <w:ind w:left="283"/>
    </w:pPr>
  </w:style>
  <w:style w:type="character" w:customStyle="1" w:styleId="BodyTextIndentChar">
    <w:name w:val="Body Text Indent Char"/>
    <w:basedOn w:val="DefaultParagraphFont"/>
    <w:link w:val="BodyTextIndent"/>
    <w:semiHidden/>
    <w:rsid w:val="0032665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A33049329329548A5BDB87861317A96" ma:contentTypeVersion="16" ma:contentTypeDescription="Kreirajte novi dokument." ma:contentTypeScope="" ma:versionID="66649ec299e0234caaef99f2a4c40d01">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e8b00d0436c0bcf5e8ec791ba263be0e"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69023-C551-4BB8-A10B-8DF78AF1B584}">
  <ds:schemaRefs>
    <ds:schemaRef ds:uri="http://schemas.openxmlformats.org/officeDocument/2006/bibliography"/>
  </ds:schemaRefs>
</ds:datastoreItem>
</file>

<file path=customXml/itemProps2.xml><?xml version="1.0" encoding="utf-8"?>
<ds:datastoreItem xmlns:ds="http://schemas.openxmlformats.org/officeDocument/2006/customXml" ds:itemID="{1E065673-07AA-4D68-AE4E-16BC043E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bce72-49e9-4851-83d9-b96602f67248"/>
    <ds:schemaRef ds:uri="15285f7c-55e6-49ea-9564-b26e5cf57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588E7-D6A1-4C0E-88BA-897F14292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952</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KLINIČKI CENTAR UNIVERZITETA</vt:lpstr>
      <vt:lpstr>KLINIČKI CENTAR UNIVERZITETA</vt:lpstr>
    </vt:vector>
  </TitlesOfParts>
  <Company>xxx</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6</cp:revision>
  <cp:lastPrinted>2025-12-11T07:52:00Z</cp:lastPrinted>
  <dcterms:created xsi:type="dcterms:W3CDTF">2025-12-09T14:05:00Z</dcterms:created>
  <dcterms:modified xsi:type="dcterms:W3CDTF">2025-12-12T11:02:00Z</dcterms:modified>
</cp:coreProperties>
</file>