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D23" w:rsidRPr="00357321" w:rsidRDefault="00D26D23" w:rsidP="001E43A6">
      <w:pPr>
        <w:rPr>
          <w:rFonts w:ascii="Tahoma" w:hAnsi="Tahoma" w:cs="Tahoma"/>
          <w:bCs/>
          <w:sz w:val="20"/>
          <w:lang w:val="hr-HR"/>
        </w:rPr>
      </w:pPr>
    </w:p>
    <w:p w:rsidR="00B21E7E" w:rsidRPr="00357321" w:rsidRDefault="00582712" w:rsidP="001E43A6">
      <w:pPr>
        <w:rPr>
          <w:rFonts w:ascii="Tahoma" w:hAnsi="Tahoma" w:cs="Tahoma"/>
          <w:bCs/>
          <w:sz w:val="20"/>
          <w:lang w:val="hr-HR"/>
        </w:rPr>
      </w:pPr>
      <w:r w:rsidRPr="00357321">
        <w:rPr>
          <w:rFonts w:ascii="Tahoma" w:hAnsi="Tahoma" w:cs="Tahoma"/>
          <w:b/>
          <w:bCs/>
          <w:noProof/>
          <w:sz w:val="20"/>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9D3701" w:rsidRPr="00357321" w:rsidRDefault="009D3701" w:rsidP="00BF32B8">
      <w:pPr>
        <w:rPr>
          <w:rFonts w:ascii="Tahoma" w:hAnsi="Tahoma" w:cs="Tahoma"/>
          <w:bCs/>
          <w:sz w:val="20"/>
          <w:lang w:val="hr-HR"/>
        </w:rPr>
      </w:pPr>
    </w:p>
    <w:p w:rsidR="003C4A49" w:rsidRPr="00357321" w:rsidRDefault="003C4A49" w:rsidP="003C4A49">
      <w:pPr>
        <w:jc w:val="both"/>
        <w:rPr>
          <w:rFonts w:ascii="Tahoma" w:hAnsi="Tahoma" w:cs="Tahoma"/>
          <w:bCs/>
          <w:sz w:val="20"/>
          <w:lang w:val="hr-HR"/>
        </w:rPr>
      </w:pPr>
      <w:r w:rsidRPr="00357321">
        <w:rPr>
          <w:rFonts w:ascii="Tahoma" w:hAnsi="Tahoma" w:cs="Tahoma"/>
          <w:bCs/>
          <w:sz w:val="20"/>
          <w:lang w:val="hr-HR"/>
        </w:rPr>
        <w:t>Broj:</w:t>
      </w:r>
      <w:r w:rsidR="004A47A5">
        <w:rPr>
          <w:rFonts w:ascii="Tahoma" w:hAnsi="Tahoma" w:cs="Tahoma"/>
          <w:bCs/>
          <w:sz w:val="20"/>
          <w:lang w:val="hr-HR"/>
        </w:rPr>
        <w:t xml:space="preserve"> 55-30-12-41534 </w:t>
      </w:r>
    </w:p>
    <w:p w:rsidR="003C4A49" w:rsidRPr="00357321" w:rsidRDefault="003C4A49" w:rsidP="003C4A49">
      <w:pPr>
        <w:jc w:val="both"/>
        <w:rPr>
          <w:rFonts w:ascii="Tahoma" w:hAnsi="Tahoma" w:cs="Tahoma"/>
          <w:bCs/>
          <w:sz w:val="20"/>
          <w:lang w:val="hr-HR"/>
        </w:rPr>
      </w:pPr>
      <w:r w:rsidRPr="00357321">
        <w:rPr>
          <w:rFonts w:ascii="Tahoma" w:hAnsi="Tahoma" w:cs="Tahoma"/>
          <w:bCs/>
          <w:sz w:val="20"/>
          <w:lang w:val="hr-HR"/>
        </w:rPr>
        <w:t>Datum:</w:t>
      </w:r>
    </w:p>
    <w:p w:rsidR="003C4A49" w:rsidRPr="00357321" w:rsidRDefault="003C4A49" w:rsidP="003C4A49">
      <w:pPr>
        <w:jc w:val="both"/>
        <w:rPr>
          <w:rFonts w:ascii="Tahoma" w:hAnsi="Tahoma" w:cs="Tahoma"/>
          <w:bCs/>
          <w:sz w:val="20"/>
          <w:lang w:val="hr-HR"/>
        </w:rPr>
      </w:pPr>
    </w:p>
    <w:p w:rsidR="003C4A49" w:rsidRPr="00357321" w:rsidRDefault="003C4A49" w:rsidP="003C4A49">
      <w:pPr>
        <w:jc w:val="both"/>
        <w:rPr>
          <w:rFonts w:ascii="Tahoma" w:hAnsi="Tahoma" w:cs="Tahoma"/>
          <w:sz w:val="20"/>
          <w:lang w:val="hr-HR"/>
        </w:rPr>
      </w:pPr>
      <w:r w:rsidRPr="00357321">
        <w:rPr>
          <w:rFonts w:ascii="Tahoma" w:hAnsi="Tahoma" w:cs="Tahoma"/>
          <w:sz w:val="20"/>
          <w:lang w:val="hr-HR"/>
        </w:rPr>
        <w:t>Na osnovu člana 20.a Zakona o radu F BiH („Službene novine F BiH“ broj 26/16, 89/18, 44/22; 39/24), člana 4. Uredbe Vlade F BiH o postupku prijema u radni odnos u javnom sektoru F BiH („Službene novine F BiH 13/19, 9/21 i 53/21)  člana  9. i 11. Pravilnika o radu Kliničkog centra Univerziteta u Sarajevu,</w:t>
      </w:r>
      <w:r w:rsidRPr="00357321">
        <w:rPr>
          <w:rFonts w:ascii="Tahoma" w:hAnsi="Tahoma" w:cs="Tahoma"/>
          <w:b/>
          <w:sz w:val="20"/>
          <w:lang w:val="hr-HR"/>
        </w:rPr>
        <w:t xml:space="preserve"> </w:t>
      </w:r>
      <w:r w:rsidRPr="00357321">
        <w:rPr>
          <w:rFonts w:ascii="Tahoma" w:hAnsi="Tahoma" w:cs="Tahoma"/>
          <w:sz w:val="20"/>
          <w:lang w:val="hr-HR"/>
        </w:rPr>
        <w:t>Saglasnosti Federalnog ministarstva zdravstva BiH br. 01-33-</w:t>
      </w:r>
      <w:r w:rsidR="00D26D23" w:rsidRPr="00357321">
        <w:rPr>
          <w:rFonts w:ascii="Tahoma" w:hAnsi="Tahoma" w:cs="Tahoma"/>
          <w:sz w:val="20"/>
          <w:lang w:val="hr-HR"/>
        </w:rPr>
        <w:t>6513</w:t>
      </w:r>
      <w:r w:rsidRPr="00357321">
        <w:rPr>
          <w:rFonts w:ascii="Tahoma" w:hAnsi="Tahoma" w:cs="Tahoma"/>
          <w:sz w:val="20"/>
          <w:lang w:val="hr-HR"/>
        </w:rPr>
        <w:t xml:space="preserve">/25 od </w:t>
      </w:r>
      <w:r w:rsidR="00D26D23" w:rsidRPr="00357321">
        <w:rPr>
          <w:rFonts w:ascii="Tahoma" w:hAnsi="Tahoma" w:cs="Tahoma"/>
          <w:sz w:val="20"/>
          <w:lang w:val="hr-HR"/>
        </w:rPr>
        <w:t>05</w:t>
      </w:r>
      <w:r w:rsidRPr="00357321">
        <w:rPr>
          <w:rFonts w:ascii="Tahoma" w:hAnsi="Tahoma" w:cs="Tahoma"/>
          <w:sz w:val="20"/>
          <w:lang w:val="hr-HR"/>
        </w:rPr>
        <w:t>.</w:t>
      </w:r>
      <w:r w:rsidR="00D26D23" w:rsidRPr="00357321">
        <w:rPr>
          <w:rFonts w:ascii="Tahoma" w:hAnsi="Tahoma" w:cs="Tahoma"/>
          <w:sz w:val="20"/>
          <w:lang w:val="hr-HR"/>
        </w:rPr>
        <w:t>12</w:t>
      </w:r>
      <w:r w:rsidRPr="00357321">
        <w:rPr>
          <w:rFonts w:ascii="Tahoma" w:hAnsi="Tahoma" w:cs="Tahoma"/>
          <w:sz w:val="20"/>
          <w:lang w:val="hr-HR"/>
        </w:rPr>
        <w:t>.2025. godine,  Zaključka Vlade KS br. 02-04-55334-26/24 od 30.12.2024. godine i  Odluke o davanju saglasnosti Vlade KS br. 02-04-</w:t>
      </w:r>
      <w:r w:rsidR="00D26D23" w:rsidRPr="00357321">
        <w:rPr>
          <w:rFonts w:ascii="Tahoma" w:hAnsi="Tahoma" w:cs="Tahoma"/>
          <w:sz w:val="20"/>
          <w:lang w:val="hr-HR"/>
        </w:rPr>
        <w:t>52735</w:t>
      </w:r>
      <w:r w:rsidRPr="00357321">
        <w:rPr>
          <w:rFonts w:ascii="Tahoma" w:hAnsi="Tahoma" w:cs="Tahoma"/>
          <w:sz w:val="20"/>
          <w:lang w:val="hr-HR"/>
        </w:rPr>
        <w:t>-</w:t>
      </w:r>
      <w:r w:rsidR="00D26D23" w:rsidRPr="00357321">
        <w:rPr>
          <w:rFonts w:ascii="Tahoma" w:hAnsi="Tahoma" w:cs="Tahoma"/>
          <w:sz w:val="20"/>
          <w:lang w:val="hr-HR"/>
        </w:rPr>
        <w:t>12</w:t>
      </w:r>
      <w:r w:rsidRPr="00357321">
        <w:rPr>
          <w:rFonts w:ascii="Tahoma" w:hAnsi="Tahoma" w:cs="Tahoma"/>
          <w:sz w:val="20"/>
          <w:lang w:val="hr-HR"/>
        </w:rPr>
        <w:t>/25</w:t>
      </w:r>
      <w:r w:rsidR="00D26D23" w:rsidRPr="00357321">
        <w:rPr>
          <w:rFonts w:ascii="Tahoma" w:hAnsi="Tahoma" w:cs="Tahoma"/>
          <w:sz w:val="20"/>
          <w:lang w:val="hr-HR"/>
        </w:rPr>
        <w:t xml:space="preserve"> od 07.11.2025. godine</w:t>
      </w:r>
      <w:r w:rsidRPr="00357321">
        <w:rPr>
          <w:rFonts w:ascii="Tahoma" w:hAnsi="Tahoma" w:cs="Tahoma"/>
          <w:sz w:val="20"/>
          <w:lang w:val="hr-HR"/>
        </w:rPr>
        <w:t>, raspisuje se</w:t>
      </w:r>
    </w:p>
    <w:p w:rsidR="001842F9" w:rsidRPr="00357321" w:rsidRDefault="001842F9" w:rsidP="001842F9">
      <w:pPr>
        <w:jc w:val="both"/>
        <w:rPr>
          <w:rFonts w:ascii="Tahoma" w:hAnsi="Tahoma" w:cs="Tahoma"/>
          <w:b/>
          <w:bCs/>
          <w:sz w:val="20"/>
          <w:lang w:val="hr-HR"/>
        </w:rPr>
      </w:pPr>
    </w:p>
    <w:p w:rsidR="001842F9" w:rsidRPr="00357321" w:rsidRDefault="001842F9" w:rsidP="00BF32B8">
      <w:pPr>
        <w:rPr>
          <w:rFonts w:ascii="Tahoma" w:hAnsi="Tahoma" w:cs="Tahoma"/>
          <w:bCs/>
          <w:sz w:val="20"/>
          <w:lang w:val="hr-HR"/>
        </w:rPr>
      </w:pPr>
    </w:p>
    <w:p w:rsidR="00B551A4" w:rsidRPr="00357321" w:rsidRDefault="00FF68B4" w:rsidP="00533831">
      <w:pPr>
        <w:jc w:val="center"/>
        <w:rPr>
          <w:rFonts w:ascii="Tahoma" w:hAnsi="Tahoma" w:cs="Tahoma"/>
          <w:b/>
          <w:sz w:val="20"/>
          <w:lang w:val="hr-HR"/>
        </w:rPr>
      </w:pPr>
      <w:r w:rsidRPr="00357321">
        <w:rPr>
          <w:rFonts w:ascii="Tahoma" w:hAnsi="Tahoma" w:cs="Tahoma"/>
          <w:b/>
          <w:sz w:val="20"/>
          <w:lang w:val="hr-HR"/>
        </w:rPr>
        <w:t xml:space="preserve">JAVNI </w:t>
      </w:r>
      <w:r w:rsidR="00B551A4" w:rsidRPr="00357321">
        <w:rPr>
          <w:rFonts w:ascii="Tahoma" w:hAnsi="Tahoma" w:cs="Tahoma"/>
          <w:b/>
          <w:sz w:val="20"/>
          <w:lang w:val="hr-HR"/>
        </w:rPr>
        <w:t>OGLAS</w:t>
      </w:r>
    </w:p>
    <w:p w:rsidR="00122C48" w:rsidRPr="00357321" w:rsidRDefault="00B551A4" w:rsidP="00533831">
      <w:pPr>
        <w:jc w:val="center"/>
        <w:rPr>
          <w:rFonts w:ascii="Tahoma" w:hAnsi="Tahoma" w:cs="Tahoma"/>
          <w:b/>
          <w:sz w:val="20"/>
          <w:lang w:val="hr-HR"/>
        </w:rPr>
      </w:pPr>
      <w:r w:rsidRPr="00357321">
        <w:rPr>
          <w:rFonts w:ascii="Tahoma" w:hAnsi="Tahoma" w:cs="Tahoma"/>
          <w:b/>
          <w:sz w:val="20"/>
          <w:lang w:val="hr-HR"/>
        </w:rPr>
        <w:t xml:space="preserve">za prijem </w:t>
      </w:r>
      <w:r w:rsidR="00122C48" w:rsidRPr="00357321">
        <w:rPr>
          <w:rFonts w:ascii="Tahoma" w:hAnsi="Tahoma" w:cs="Tahoma"/>
          <w:b/>
          <w:sz w:val="20"/>
          <w:lang w:val="hr-HR"/>
        </w:rPr>
        <w:t xml:space="preserve">radnika za potrebe </w:t>
      </w:r>
      <w:r w:rsidR="008532F0" w:rsidRPr="00357321">
        <w:rPr>
          <w:rFonts w:ascii="Tahoma" w:hAnsi="Tahoma" w:cs="Tahoma"/>
          <w:b/>
          <w:sz w:val="20"/>
          <w:lang w:val="hr-HR"/>
        </w:rPr>
        <w:t>KCUS-a</w:t>
      </w:r>
    </w:p>
    <w:p w:rsidR="004A3EF7" w:rsidRPr="00357321" w:rsidRDefault="00EE6D6B" w:rsidP="00533831">
      <w:pPr>
        <w:jc w:val="center"/>
        <w:rPr>
          <w:rFonts w:ascii="Tahoma" w:hAnsi="Tahoma" w:cs="Tahoma"/>
          <w:b/>
          <w:bCs/>
          <w:sz w:val="20"/>
          <w:lang w:val="hr-HR"/>
        </w:rPr>
      </w:pPr>
      <w:r w:rsidRPr="00357321">
        <w:rPr>
          <w:rFonts w:ascii="Tahoma" w:hAnsi="Tahoma" w:cs="Tahoma"/>
          <w:b/>
          <w:bCs/>
          <w:sz w:val="20"/>
          <w:lang w:val="hr-HR"/>
        </w:rPr>
        <w:t xml:space="preserve">na </w:t>
      </w:r>
      <w:r w:rsidR="00997847" w:rsidRPr="00357321">
        <w:rPr>
          <w:rFonts w:ascii="Tahoma" w:hAnsi="Tahoma" w:cs="Tahoma"/>
          <w:b/>
          <w:bCs/>
          <w:sz w:val="20"/>
          <w:lang w:val="hr-HR"/>
        </w:rPr>
        <w:t>ne</w:t>
      </w:r>
      <w:r w:rsidRPr="00357321">
        <w:rPr>
          <w:rFonts w:ascii="Tahoma" w:hAnsi="Tahoma" w:cs="Tahoma"/>
          <w:b/>
          <w:bCs/>
          <w:sz w:val="20"/>
          <w:lang w:val="hr-HR"/>
        </w:rPr>
        <w:t>određeno vrijeme</w:t>
      </w:r>
    </w:p>
    <w:p w:rsidR="001842F9" w:rsidRPr="00357321" w:rsidRDefault="001842F9" w:rsidP="00B551A4">
      <w:pPr>
        <w:jc w:val="center"/>
        <w:rPr>
          <w:rFonts w:ascii="Tahoma" w:hAnsi="Tahoma" w:cs="Tahoma"/>
          <w:b/>
          <w:bCs/>
          <w:sz w:val="20"/>
          <w:lang w:val="hr-HR"/>
        </w:rPr>
      </w:pPr>
    </w:p>
    <w:tbl>
      <w:tblPr>
        <w:tblStyle w:val="TableGrid"/>
        <w:tblW w:w="0" w:type="auto"/>
        <w:tblLook w:val="04A0" w:firstRow="1" w:lastRow="0" w:firstColumn="1" w:lastColumn="0" w:noHBand="0" w:noVBand="1"/>
      </w:tblPr>
      <w:tblGrid>
        <w:gridCol w:w="936"/>
        <w:gridCol w:w="3893"/>
        <w:gridCol w:w="3809"/>
        <w:gridCol w:w="1558"/>
      </w:tblGrid>
      <w:tr w:rsidR="00357321" w:rsidRPr="00357321" w:rsidTr="00B25822">
        <w:trPr>
          <w:trHeight w:val="476"/>
        </w:trPr>
        <w:tc>
          <w:tcPr>
            <w:tcW w:w="936" w:type="dxa"/>
            <w:tcBorders>
              <w:top w:val="single" w:sz="4" w:space="0" w:color="auto"/>
              <w:left w:val="single" w:sz="4" w:space="0" w:color="auto"/>
              <w:bottom w:val="single" w:sz="4" w:space="0" w:color="auto"/>
              <w:right w:val="single" w:sz="4" w:space="0" w:color="auto"/>
            </w:tcBorders>
            <w:shd w:val="pct10" w:color="auto" w:fill="auto"/>
            <w:vAlign w:val="center"/>
          </w:tcPr>
          <w:p w:rsidR="001842F9" w:rsidRPr="00357321" w:rsidRDefault="001842F9" w:rsidP="00E02C40">
            <w:pPr>
              <w:ind w:left="360"/>
              <w:jc w:val="both"/>
              <w:rPr>
                <w:rFonts w:ascii="Tahoma" w:hAnsi="Tahoma" w:cs="Tahoma"/>
                <w:b/>
                <w:bCs/>
                <w:sz w:val="20"/>
                <w:lang w:val="hr-HR"/>
              </w:rPr>
            </w:pPr>
          </w:p>
        </w:tc>
        <w:tc>
          <w:tcPr>
            <w:tcW w:w="389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357321" w:rsidRDefault="001842F9" w:rsidP="00E02C40">
            <w:pPr>
              <w:jc w:val="both"/>
              <w:rPr>
                <w:rFonts w:ascii="Tahoma" w:hAnsi="Tahoma" w:cs="Tahoma"/>
                <w:b/>
                <w:sz w:val="20"/>
                <w:lang w:val="hr-HR"/>
              </w:rPr>
            </w:pPr>
            <w:r w:rsidRPr="00357321">
              <w:rPr>
                <w:rFonts w:ascii="Tahoma" w:hAnsi="Tahoma" w:cs="Tahoma"/>
                <w:b/>
                <w:sz w:val="20"/>
                <w:lang w:val="hr-HR"/>
              </w:rPr>
              <w:t>RADNO MJESTO</w:t>
            </w:r>
          </w:p>
        </w:tc>
        <w:tc>
          <w:tcPr>
            <w:tcW w:w="3809"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357321" w:rsidRDefault="001842F9" w:rsidP="00E02C40">
            <w:pPr>
              <w:jc w:val="both"/>
              <w:rPr>
                <w:rFonts w:ascii="Tahoma" w:hAnsi="Tahoma" w:cs="Tahoma"/>
                <w:b/>
                <w:sz w:val="20"/>
                <w:lang w:val="hr-HR"/>
              </w:rPr>
            </w:pPr>
            <w:r w:rsidRPr="00357321">
              <w:rPr>
                <w:rFonts w:ascii="Tahoma" w:hAnsi="Tahoma" w:cs="Tahoma"/>
                <w:b/>
                <w:sz w:val="20"/>
                <w:lang w:val="hr-HR"/>
              </w:rPr>
              <w:t>ORGANIZACIONA JEDINICA</w:t>
            </w:r>
          </w:p>
        </w:tc>
        <w:tc>
          <w:tcPr>
            <w:tcW w:w="1558"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1842F9" w:rsidRPr="00357321" w:rsidRDefault="001842F9" w:rsidP="00E02C40">
            <w:pPr>
              <w:jc w:val="both"/>
              <w:rPr>
                <w:rFonts w:ascii="Tahoma" w:hAnsi="Tahoma" w:cs="Tahoma"/>
                <w:b/>
                <w:sz w:val="20"/>
                <w:lang w:val="hr-HR"/>
              </w:rPr>
            </w:pPr>
            <w:r w:rsidRPr="00357321">
              <w:rPr>
                <w:rFonts w:ascii="Tahoma" w:hAnsi="Tahoma" w:cs="Tahoma"/>
                <w:b/>
                <w:sz w:val="20"/>
                <w:lang w:val="hr-HR"/>
              </w:rPr>
              <w:t>BROJ IZVRŠILACA</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2266D9" w:rsidRPr="00357321" w:rsidRDefault="002266D9" w:rsidP="002266D9">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2266D9" w:rsidRPr="00357321" w:rsidRDefault="00A93C69" w:rsidP="002266D9">
            <w:pPr>
              <w:jc w:val="both"/>
              <w:rPr>
                <w:rFonts w:ascii="Tahoma" w:hAnsi="Tahoma" w:cs="Tahoma"/>
                <w:sz w:val="20"/>
                <w:lang w:val="hr-HR"/>
              </w:rPr>
            </w:pPr>
            <w:r w:rsidRPr="00357321">
              <w:rPr>
                <w:rFonts w:ascii="Tahoma" w:hAnsi="Tahoma" w:cs="Tahoma"/>
                <w:sz w:val="20"/>
                <w:lang w:val="hr-HR"/>
              </w:rPr>
              <w:t xml:space="preserve">Radnik-ica na održavanju čistoće </w:t>
            </w:r>
          </w:p>
        </w:tc>
        <w:tc>
          <w:tcPr>
            <w:tcW w:w="3809" w:type="dxa"/>
            <w:tcBorders>
              <w:top w:val="single" w:sz="4" w:space="0" w:color="auto"/>
              <w:left w:val="single" w:sz="4" w:space="0" w:color="auto"/>
              <w:bottom w:val="single" w:sz="4" w:space="0" w:color="auto"/>
              <w:right w:val="single" w:sz="4" w:space="0" w:color="auto"/>
            </w:tcBorders>
            <w:vAlign w:val="center"/>
          </w:tcPr>
          <w:p w:rsidR="002266D9" w:rsidRPr="00357321" w:rsidRDefault="00D26D23" w:rsidP="00192353">
            <w:pPr>
              <w:rPr>
                <w:rFonts w:ascii="Tahoma" w:hAnsi="Tahoma" w:cs="Tahoma"/>
                <w:sz w:val="20"/>
                <w:lang w:val="hr-HR"/>
              </w:rPr>
            </w:pPr>
            <w:r w:rsidRPr="00357321">
              <w:rPr>
                <w:rFonts w:ascii="Tahoma" w:hAnsi="Tahoma" w:cs="Tahoma"/>
                <w:sz w:val="20"/>
                <w:lang w:val="hr-HR"/>
              </w:rPr>
              <w:t>Klinika za anesteziologiju, reanimatologiju i intenzivnu medicinu</w:t>
            </w:r>
          </w:p>
        </w:tc>
        <w:tc>
          <w:tcPr>
            <w:tcW w:w="1558" w:type="dxa"/>
            <w:tcBorders>
              <w:top w:val="single" w:sz="4" w:space="0" w:color="auto"/>
              <w:left w:val="single" w:sz="4" w:space="0" w:color="auto"/>
              <w:bottom w:val="single" w:sz="4" w:space="0" w:color="auto"/>
              <w:right w:val="single" w:sz="4" w:space="0" w:color="auto"/>
            </w:tcBorders>
            <w:vAlign w:val="center"/>
          </w:tcPr>
          <w:p w:rsidR="002266D9" w:rsidRPr="00357321" w:rsidRDefault="00A93C69" w:rsidP="002266D9">
            <w:pPr>
              <w:jc w:val="center"/>
              <w:rPr>
                <w:rFonts w:ascii="Tahoma" w:hAnsi="Tahoma" w:cs="Tahoma"/>
                <w:sz w:val="20"/>
                <w:lang w:val="hr-HR"/>
              </w:rPr>
            </w:pPr>
            <w:r w:rsidRPr="00357321">
              <w:rPr>
                <w:rFonts w:ascii="Tahoma" w:hAnsi="Tahoma" w:cs="Tahoma"/>
                <w:sz w:val="20"/>
                <w:lang w:val="hr-HR"/>
              </w:rPr>
              <w:t>1</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A93C69" w:rsidRPr="00357321" w:rsidRDefault="00A93C69" w:rsidP="00A93C69">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A93C69" w:rsidRPr="00357321" w:rsidRDefault="00A93C69" w:rsidP="00A93C69">
            <w:pPr>
              <w:jc w:val="both"/>
              <w:rPr>
                <w:rFonts w:ascii="Tahoma" w:hAnsi="Tahoma" w:cs="Tahoma"/>
                <w:sz w:val="20"/>
                <w:lang w:val="hr-HR"/>
              </w:rPr>
            </w:pPr>
            <w:r w:rsidRPr="00357321">
              <w:rPr>
                <w:rFonts w:ascii="Tahoma" w:hAnsi="Tahoma" w:cs="Tahoma"/>
                <w:sz w:val="20"/>
                <w:lang w:val="hr-HR"/>
              </w:rPr>
              <w:t xml:space="preserve">Radnik-ica na održavanju čistoće </w:t>
            </w:r>
          </w:p>
        </w:tc>
        <w:tc>
          <w:tcPr>
            <w:tcW w:w="3809" w:type="dxa"/>
            <w:tcBorders>
              <w:top w:val="single" w:sz="4" w:space="0" w:color="auto"/>
              <w:left w:val="single" w:sz="4" w:space="0" w:color="auto"/>
              <w:bottom w:val="single" w:sz="4" w:space="0" w:color="auto"/>
              <w:right w:val="single" w:sz="4" w:space="0" w:color="auto"/>
            </w:tcBorders>
            <w:vAlign w:val="center"/>
          </w:tcPr>
          <w:p w:rsidR="00A93C69" w:rsidRPr="00357321" w:rsidRDefault="00192353" w:rsidP="00192353">
            <w:pPr>
              <w:rPr>
                <w:rFonts w:ascii="Tahoma" w:hAnsi="Tahoma" w:cs="Tahoma"/>
                <w:sz w:val="20"/>
                <w:lang w:val="hr-HR"/>
              </w:rPr>
            </w:pPr>
            <w:r w:rsidRPr="00357321">
              <w:rPr>
                <w:rFonts w:ascii="Tahoma" w:hAnsi="Tahoma" w:cs="Tahoma"/>
                <w:sz w:val="20"/>
                <w:lang w:val="hr-HR"/>
              </w:rPr>
              <w:t>Klinika za ortopediju i traumatologiju</w:t>
            </w:r>
          </w:p>
        </w:tc>
        <w:tc>
          <w:tcPr>
            <w:tcW w:w="1558" w:type="dxa"/>
            <w:tcBorders>
              <w:top w:val="single" w:sz="4" w:space="0" w:color="auto"/>
              <w:left w:val="single" w:sz="4" w:space="0" w:color="auto"/>
              <w:bottom w:val="single" w:sz="4" w:space="0" w:color="auto"/>
              <w:right w:val="single" w:sz="4" w:space="0" w:color="auto"/>
            </w:tcBorders>
            <w:vAlign w:val="center"/>
          </w:tcPr>
          <w:p w:rsidR="00A93C69" w:rsidRPr="00357321" w:rsidRDefault="00344A21" w:rsidP="00A93C69">
            <w:pPr>
              <w:jc w:val="center"/>
              <w:rPr>
                <w:rFonts w:ascii="Tahoma" w:hAnsi="Tahoma" w:cs="Tahoma"/>
                <w:sz w:val="20"/>
                <w:lang w:val="hr-HR"/>
              </w:rPr>
            </w:pPr>
            <w:r w:rsidRPr="00357321">
              <w:rPr>
                <w:rFonts w:ascii="Tahoma" w:hAnsi="Tahoma" w:cs="Tahoma"/>
                <w:sz w:val="20"/>
                <w:lang w:val="hr-HR"/>
              </w:rPr>
              <w:t>1</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A93C69" w:rsidRPr="00357321" w:rsidRDefault="00A93C69" w:rsidP="00A93C69">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A93C69" w:rsidRPr="00357321" w:rsidRDefault="00CD5994" w:rsidP="00A93C69">
            <w:pPr>
              <w:rPr>
                <w:rFonts w:ascii="Tahoma" w:hAnsi="Tahoma" w:cs="Tahoma"/>
                <w:sz w:val="20"/>
                <w:lang w:val="hr-HR"/>
              </w:rPr>
            </w:pPr>
            <w:r w:rsidRPr="00357321">
              <w:rPr>
                <w:rFonts w:ascii="Tahoma" w:hAnsi="Tahoma" w:cs="Tahoma"/>
                <w:sz w:val="20"/>
                <w:lang w:val="hr-HR"/>
              </w:rPr>
              <w:t>Radnik-ica</w:t>
            </w:r>
            <w:r w:rsidR="00F34E0E" w:rsidRPr="00357321">
              <w:rPr>
                <w:rFonts w:ascii="Tahoma" w:hAnsi="Tahoma" w:cs="Tahoma"/>
                <w:sz w:val="20"/>
                <w:lang w:val="hr-HR"/>
              </w:rPr>
              <w:t xml:space="preserve"> na održavanju čistoće</w:t>
            </w:r>
          </w:p>
        </w:tc>
        <w:tc>
          <w:tcPr>
            <w:tcW w:w="3809" w:type="dxa"/>
            <w:tcBorders>
              <w:top w:val="single" w:sz="4" w:space="0" w:color="auto"/>
              <w:left w:val="single" w:sz="4" w:space="0" w:color="auto"/>
              <w:bottom w:val="single" w:sz="4" w:space="0" w:color="auto"/>
              <w:right w:val="single" w:sz="4" w:space="0" w:color="auto"/>
            </w:tcBorders>
            <w:vAlign w:val="center"/>
          </w:tcPr>
          <w:p w:rsidR="00A93C69" w:rsidRPr="00357321" w:rsidRDefault="00192353" w:rsidP="00192353">
            <w:pPr>
              <w:rPr>
                <w:rFonts w:ascii="Tahoma" w:hAnsi="Tahoma" w:cs="Tahoma"/>
                <w:sz w:val="20"/>
                <w:lang w:val="hr-HR"/>
              </w:rPr>
            </w:pPr>
            <w:r w:rsidRPr="00357321">
              <w:rPr>
                <w:rFonts w:ascii="Tahoma" w:hAnsi="Tahoma" w:cs="Tahoma"/>
                <w:sz w:val="20"/>
                <w:lang w:val="hr-HR"/>
              </w:rPr>
              <w:t>Klinika za rekonstruktivnu i plastičnu hirurgiju</w:t>
            </w:r>
          </w:p>
        </w:tc>
        <w:tc>
          <w:tcPr>
            <w:tcW w:w="1558" w:type="dxa"/>
            <w:tcBorders>
              <w:top w:val="single" w:sz="4" w:space="0" w:color="auto"/>
              <w:left w:val="single" w:sz="4" w:space="0" w:color="auto"/>
              <w:bottom w:val="single" w:sz="4" w:space="0" w:color="auto"/>
              <w:right w:val="single" w:sz="4" w:space="0" w:color="auto"/>
            </w:tcBorders>
            <w:vAlign w:val="center"/>
          </w:tcPr>
          <w:p w:rsidR="00A93C69" w:rsidRPr="00357321" w:rsidRDefault="00985A93" w:rsidP="00A93C69">
            <w:pPr>
              <w:jc w:val="center"/>
              <w:rPr>
                <w:rFonts w:ascii="Tahoma" w:hAnsi="Tahoma" w:cs="Tahoma"/>
                <w:sz w:val="20"/>
                <w:lang w:val="hr-HR"/>
              </w:rPr>
            </w:pPr>
            <w:r w:rsidRPr="00357321">
              <w:rPr>
                <w:rFonts w:ascii="Tahoma" w:hAnsi="Tahoma" w:cs="Tahoma"/>
                <w:sz w:val="20"/>
                <w:lang w:val="hr-HR"/>
              </w:rPr>
              <w:t>1</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0D7DB8" w:rsidRPr="00357321" w:rsidRDefault="000D7DB8" w:rsidP="00A93C69">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0D7DB8" w:rsidRPr="00357321" w:rsidRDefault="000D7DB8" w:rsidP="00A93C69">
            <w:pPr>
              <w:rPr>
                <w:rFonts w:ascii="Tahoma" w:hAnsi="Tahoma" w:cs="Tahoma"/>
                <w:sz w:val="20"/>
                <w:lang w:val="hr-HR"/>
              </w:rPr>
            </w:pPr>
            <w:r w:rsidRPr="00357321">
              <w:rPr>
                <w:rFonts w:ascii="Tahoma" w:hAnsi="Tahoma" w:cs="Tahoma"/>
                <w:sz w:val="20"/>
                <w:lang w:val="hr-HR"/>
              </w:rPr>
              <w:t>Radnik-ica na održavanju čistoće</w:t>
            </w:r>
          </w:p>
        </w:tc>
        <w:tc>
          <w:tcPr>
            <w:tcW w:w="3809" w:type="dxa"/>
            <w:tcBorders>
              <w:top w:val="single" w:sz="4" w:space="0" w:color="auto"/>
              <w:left w:val="single" w:sz="4" w:space="0" w:color="auto"/>
              <w:bottom w:val="single" w:sz="4" w:space="0" w:color="auto"/>
              <w:right w:val="single" w:sz="4" w:space="0" w:color="auto"/>
            </w:tcBorders>
            <w:vAlign w:val="center"/>
          </w:tcPr>
          <w:p w:rsidR="000D7DB8" w:rsidRPr="00357321" w:rsidRDefault="00192353" w:rsidP="00192353">
            <w:pPr>
              <w:rPr>
                <w:rFonts w:ascii="Tahoma" w:hAnsi="Tahoma" w:cs="Tahoma"/>
                <w:sz w:val="20"/>
                <w:lang w:val="hr-HR"/>
              </w:rPr>
            </w:pPr>
            <w:r w:rsidRPr="00357321">
              <w:rPr>
                <w:rFonts w:ascii="Tahoma" w:hAnsi="Tahoma" w:cs="Tahoma"/>
                <w:sz w:val="20"/>
                <w:lang w:val="hr-HR"/>
              </w:rPr>
              <w:t>Sektor zaštite</w:t>
            </w:r>
          </w:p>
        </w:tc>
        <w:tc>
          <w:tcPr>
            <w:tcW w:w="1558" w:type="dxa"/>
            <w:tcBorders>
              <w:top w:val="single" w:sz="4" w:space="0" w:color="auto"/>
              <w:left w:val="single" w:sz="4" w:space="0" w:color="auto"/>
              <w:bottom w:val="single" w:sz="4" w:space="0" w:color="auto"/>
              <w:right w:val="single" w:sz="4" w:space="0" w:color="auto"/>
            </w:tcBorders>
            <w:vAlign w:val="center"/>
          </w:tcPr>
          <w:p w:rsidR="000D7DB8" w:rsidRPr="00357321" w:rsidRDefault="000D7DB8" w:rsidP="00A93C69">
            <w:pPr>
              <w:jc w:val="center"/>
              <w:rPr>
                <w:rFonts w:ascii="Tahoma" w:hAnsi="Tahoma" w:cs="Tahoma"/>
                <w:sz w:val="20"/>
                <w:lang w:val="hr-HR"/>
              </w:rPr>
            </w:pPr>
            <w:r w:rsidRPr="00357321">
              <w:rPr>
                <w:rFonts w:ascii="Tahoma" w:hAnsi="Tahoma" w:cs="Tahoma"/>
                <w:sz w:val="20"/>
                <w:lang w:val="hr-HR"/>
              </w:rPr>
              <w:t>1</w:t>
            </w:r>
          </w:p>
        </w:tc>
      </w:tr>
      <w:tr w:rsidR="005902E8"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5902E8" w:rsidRPr="00357321" w:rsidRDefault="005902E8" w:rsidP="005902E8">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5902E8" w:rsidRPr="00357321" w:rsidRDefault="005902E8" w:rsidP="005902E8">
            <w:pPr>
              <w:rPr>
                <w:rFonts w:ascii="Tahoma" w:hAnsi="Tahoma" w:cs="Tahoma"/>
                <w:sz w:val="20"/>
                <w:lang w:val="hr-HR"/>
              </w:rPr>
            </w:pPr>
            <w:r w:rsidRPr="00357321">
              <w:rPr>
                <w:rFonts w:ascii="Tahoma" w:hAnsi="Tahoma" w:cs="Tahoma"/>
                <w:sz w:val="20"/>
                <w:lang w:val="hr-HR"/>
              </w:rPr>
              <w:t>Radnik-ica na održavanju čistoće</w:t>
            </w:r>
          </w:p>
        </w:tc>
        <w:tc>
          <w:tcPr>
            <w:tcW w:w="3809" w:type="dxa"/>
            <w:tcBorders>
              <w:top w:val="single" w:sz="4" w:space="0" w:color="auto"/>
              <w:left w:val="single" w:sz="4" w:space="0" w:color="auto"/>
              <w:bottom w:val="single" w:sz="4" w:space="0" w:color="auto"/>
              <w:right w:val="single" w:sz="4" w:space="0" w:color="auto"/>
            </w:tcBorders>
            <w:vAlign w:val="center"/>
          </w:tcPr>
          <w:p w:rsidR="005902E8" w:rsidRPr="00357321" w:rsidRDefault="005902E8" w:rsidP="005902E8">
            <w:pPr>
              <w:rPr>
                <w:rFonts w:ascii="Tahoma" w:hAnsi="Tahoma" w:cs="Tahoma"/>
                <w:sz w:val="20"/>
                <w:lang w:val="hr-HR"/>
              </w:rPr>
            </w:pPr>
            <w:r w:rsidRPr="00357321">
              <w:rPr>
                <w:rFonts w:ascii="Tahoma" w:hAnsi="Tahoma" w:cs="Tahoma"/>
                <w:sz w:val="20"/>
                <w:lang w:val="hr-HR"/>
              </w:rPr>
              <w:t>Sektor za pravne poslove, obračun plaća i socijalni rad</w:t>
            </w:r>
          </w:p>
        </w:tc>
        <w:tc>
          <w:tcPr>
            <w:tcW w:w="1558" w:type="dxa"/>
            <w:tcBorders>
              <w:top w:val="single" w:sz="4" w:space="0" w:color="auto"/>
              <w:left w:val="single" w:sz="4" w:space="0" w:color="auto"/>
              <w:bottom w:val="single" w:sz="4" w:space="0" w:color="auto"/>
              <w:right w:val="single" w:sz="4" w:space="0" w:color="auto"/>
            </w:tcBorders>
            <w:vAlign w:val="center"/>
          </w:tcPr>
          <w:p w:rsidR="005902E8" w:rsidRPr="00357321" w:rsidRDefault="005902E8" w:rsidP="005902E8">
            <w:pPr>
              <w:jc w:val="center"/>
              <w:rPr>
                <w:rFonts w:ascii="Tahoma" w:hAnsi="Tahoma" w:cs="Tahoma"/>
                <w:sz w:val="20"/>
                <w:lang w:val="hr-HR"/>
              </w:rPr>
            </w:pPr>
            <w:r w:rsidRPr="00357321">
              <w:rPr>
                <w:rFonts w:ascii="Tahoma" w:hAnsi="Tahoma" w:cs="Tahoma"/>
                <w:sz w:val="20"/>
                <w:lang w:val="hr-HR"/>
              </w:rPr>
              <w:t>1</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192353" w:rsidRPr="00357321" w:rsidRDefault="00192353" w:rsidP="00C408CA">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192353" w:rsidRPr="00F24E67" w:rsidRDefault="005751E4" w:rsidP="00C408CA">
            <w:pPr>
              <w:rPr>
                <w:rFonts w:ascii="Tahoma" w:hAnsi="Tahoma" w:cs="Tahoma"/>
                <w:bCs/>
                <w:sz w:val="20"/>
                <w:lang w:val="it-IT"/>
              </w:rPr>
            </w:pPr>
            <w:r w:rsidRPr="00357321">
              <w:rPr>
                <w:rFonts w:ascii="Tahoma" w:hAnsi="Tahoma" w:cs="Tahoma"/>
                <w:sz w:val="20"/>
                <w:lang w:val="hr-HR"/>
              </w:rPr>
              <w:t>Radnik-ica za transport bolesnika i fizičke poslove</w:t>
            </w:r>
          </w:p>
        </w:tc>
        <w:tc>
          <w:tcPr>
            <w:tcW w:w="3809" w:type="dxa"/>
            <w:tcBorders>
              <w:top w:val="single" w:sz="4" w:space="0" w:color="auto"/>
              <w:left w:val="single" w:sz="4" w:space="0" w:color="auto"/>
              <w:bottom w:val="single" w:sz="4" w:space="0" w:color="auto"/>
              <w:right w:val="single" w:sz="4" w:space="0" w:color="auto"/>
            </w:tcBorders>
            <w:vAlign w:val="center"/>
          </w:tcPr>
          <w:p w:rsidR="00192353" w:rsidRPr="00357321" w:rsidRDefault="005751E4" w:rsidP="00192353">
            <w:pPr>
              <w:rPr>
                <w:rFonts w:ascii="Tahoma" w:hAnsi="Tahoma" w:cs="Tahoma"/>
                <w:sz w:val="20"/>
                <w:lang w:val="hr-HR"/>
              </w:rPr>
            </w:pPr>
            <w:proofErr w:type="spellStart"/>
            <w:r w:rsidRPr="00357321">
              <w:rPr>
                <w:rFonts w:ascii="Tahoma" w:hAnsi="Tahoma" w:cs="Tahoma"/>
                <w:bCs/>
                <w:sz w:val="20"/>
              </w:rPr>
              <w:t>Odjeljenje</w:t>
            </w:r>
            <w:proofErr w:type="spellEnd"/>
            <w:r w:rsidRPr="00357321">
              <w:rPr>
                <w:rFonts w:ascii="Tahoma" w:hAnsi="Tahoma" w:cs="Tahoma"/>
                <w:bCs/>
                <w:sz w:val="20"/>
              </w:rPr>
              <w:t xml:space="preserve"> </w:t>
            </w:r>
            <w:proofErr w:type="spellStart"/>
            <w:r w:rsidRPr="00357321">
              <w:rPr>
                <w:rFonts w:ascii="Tahoma" w:hAnsi="Tahoma" w:cs="Tahoma"/>
                <w:bCs/>
                <w:sz w:val="20"/>
              </w:rPr>
              <w:t>Operacione</w:t>
            </w:r>
            <w:proofErr w:type="spellEnd"/>
            <w:r w:rsidRPr="00357321">
              <w:rPr>
                <w:rFonts w:ascii="Tahoma" w:hAnsi="Tahoma" w:cs="Tahoma"/>
                <w:bCs/>
                <w:sz w:val="20"/>
              </w:rPr>
              <w:t xml:space="preserve"> sale</w:t>
            </w:r>
          </w:p>
        </w:tc>
        <w:tc>
          <w:tcPr>
            <w:tcW w:w="1558" w:type="dxa"/>
            <w:tcBorders>
              <w:top w:val="single" w:sz="4" w:space="0" w:color="auto"/>
              <w:left w:val="single" w:sz="4" w:space="0" w:color="auto"/>
              <w:bottom w:val="single" w:sz="4" w:space="0" w:color="auto"/>
              <w:right w:val="single" w:sz="4" w:space="0" w:color="auto"/>
            </w:tcBorders>
            <w:vAlign w:val="center"/>
          </w:tcPr>
          <w:p w:rsidR="00192353" w:rsidRPr="00357321" w:rsidRDefault="005751E4" w:rsidP="00C408CA">
            <w:pPr>
              <w:jc w:val="center"/>
              <w:rPr>
                <w:rFonts w:ascii="Tahoma" w:hAnsi="Tahoma" w:cs="Tahoma"/>
                <w:sz w:val="20"/>
                <w:lang w:val="hr-HR"/>
              </w:rPr>
            </w:pPr>
            <w:r w:rsidRPr="00357321">
              <w:rPr>
                <w:rFonts w:ascii="Tahoma" w:hAnsi="Tahoma" w:cs="Tahoma"/>
                <w:sz w:val="20"/>
                <w:lang w:val="hr-HR"/>
              </w:rPr>
              <w:t>2</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192353" w:rsidRPr="00357321" w:rsidRDefault="00192353" w:rsidP="00C408CA">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192353" w:rsidRPr="00F24E67" w:rsidRDefault="005751E4" w:rsidP="00C408CA">
            <w:pPr>
              <w:rPr>
                <w:rFonts w:ascii="Tahoma" w:hAnsi="Tahoma" w:cs="Tahoma"/>
                <w:bCs/>
                <w:sz w:val="20"/>
                <w:lang w:val="it-IT"/>
              </w:rPr>
            </w:pPr>
            <w:r w:rsidRPr="00357321">
              <w:rPr>
                <w:rFonts w:ascii="Tahoma" w:hAnsi="Tahoma" w:cs="Tahoma"/>
                <w:sz w:val="20"/>
                <w:lang w:val="hr-HR"/>
              </w:rPr>
              <w:t>Radnik-ica za transport bolesnika i fizičke poslove</w:t>
            </w:r>
          </w:p>
        </w:tc>
        <w:tc>
          <w:tcPr>
            <w:tcW w:w="3809" w:type="dxa"/>
            <w:tcBorders>
              <w:top w:val="single" w:sz="4" w:space="0" w:color="auto"/>
              <w:left w:val="single" w:sz="4" w:space="0" w:color="auto"/>
              <w:bottom w:val="single" w:sz="4" w:space="0" w:color="auto"/>
              <w:right w:val="single" w:sz="4" w:space="0" w:color="auto"/>
            </w:tcBorders>
            <w:vAlign w:val="center"/>
          </w:tcPr>
          <w:p w:rsidR="00192353" w:rsidRPr="00357321" w:rsidRDefault="005751E4" w:rsidP="00192353">
            <w:pPr>
              <w:rPr>
                <w:rFonts w:ascii="Tahoma" w:hAnsi="Tahoma" w:cs="Tahoma"/>
                <w:sz w:val="20"/>
                <w:lang w:val="hr-HR"/>
              </w:rPr>
            </w:pPr>
            <w:r w:rsidRPr="00357321">
              <w:rPr>
                <w:rFonts w:ascii="Tahoma" w:hAnsi="Tahoma" w:cs="Tahoma"/>
                <w:sz w:val="20"/>
                <w:lang w:val="hr-HR"/>
              </w:rPr>
              <w:t>Klinika za nefrologiju i bubrežnu nadomjesnu terapiju</w:t>
            </w:r>
          </w:p>
        </w:tc>
        <w:tc>
          <w:tcPr>
            <w:tcW w:w="1558" w:type="dxa"/>
            <w:tcBorders>
              <w:top w:val="single" w:sz="4" w:space="0" w:color="auto"/>
              <w:left w:val="single" w:sz="4" w:space="0" w:color="auto"/>
              <w:bottom w:val="single" w:sz="4" w:space="0" w:color="auto"/>
              <w:right w:val="single" w:sz="4" w:space="0" w:color="auto"/>
            </w:tcBorders>
            <w:vAlign w:val="center"/>
          </w:tcPr>
          <w:p w:rsidR="00192353" w:rsidRPr="00357321" w:rsidRDefault="003025A0" w:rsidP="00C408CA">
            <w:pPr>
              <w:jc w:val="center"/>
              <w:rPr>
                <w:rFonts w:ascii="Tahoma" w:hAnsi="Tahoma" w:cs="Tahoma"/>
                <w:sz w:val="20"/>
                <w:lang w:val="hr-HR"/>
              </w:rPr>
            </w:pPr>
            <w:r w:rsidRPr="00357321">
              <w:rPr>
                <w:rFonts w:ascii="Tahoma" w:hAnsi="Tahoma" w:cs="Tahoma"/>
                <w:sz w:val="20"/>
                <w:lang w:val="hr-HR"/>
              </w:rPr>
              <w:t>2</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192353" w:rsidRPr="00357321" w:rsidRDefault="00192353" w:rsidP="00C408CA">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192353" w:rsidRPr="00F24E67" w:rsidRDefault="005751E4" w:rsidP="00C408CA">
            <w:pPr>
              <w:rPr>
                <w:rFonts w:ascii="Tahoma" w:hAnsi="Tahoma" w:cs="Tahoma"/>
                <w:bCs/>
                <w:sz w:val="20"/>
                <w:lang w:val="it-IT"/>
              </w:rPr>
            </w:pPr>
            <w:r w:rsidRPr="00357321">
              <w:rPr>
                <w:rFonts w:ascii="Tahoma" w:hAnsi="Tahoma" w:cs="Tahoma"/>
                <w:sz w:val="20"/>
                <w:lang w:val="hr-HR"/>
              </w:rPr>
              <w:t>Radnik-ica za transport bolesnika i fizičke poslove</w:t>
            </w:r>
          </w:p>
        </w:tc>
        <w:tc>
          <w:tcPr>
            <w:tcW w:w="3809" w:type="dxa"/>
            <w:tcBorders>
              <w:top w:val="single" w:sz="4" w:space="0" w:color="auto"/>
              <w:left w:val="single" w:sz="4" w:space="0" w:color="auto"/>
              <w:bottom w:val="single" w:sz="4" w:space="0" w:color="auto"/>
              <w:right w:val="single" w:sz="4" w:space="0" w:color="auto"/>
            </w:tcBorders>
            <w:vAlign w:val="center"/>
          </w:tcPr>
          <w:p w:rsidR="00192353" w:rsidRPr="00357321" w:rsidRDefault="00951645" w:rsidP="00192353">
            <w:pPr>
              <w:rPr>
                <w:rFonts w:ascii="Tahoma" w:hAnsi="Tahoma" w:cs="Tahoma"/>
                <w:sz w:val="20"/>
                <w:lang w:val="hr-HR"/>
              </w:rPr>
            </w:pPr>
            <w:r w:rsidRPr="00357321">
              <w:rPr>
                <w:rFonts w:ascii="Tahoma" w:hAnsi="Tahoma" w:cs="Tahoma"/>
                <w:sz w:val="20"/>
                <w:lang w:val="hr-HR"/>
              </w:rPr>
              <w:t>Klinika za bolesti uha, grla i nosa sa hirurgijom glave i vrata</w:t>
            </w:r>
          </w:p>
        </w:tc>
        <w:tc>
          <w:tcPr>
            <w:tcW w:w="1558" w:type="dxa"/>
            <w:tcBorders>
              <w:top w:val="single" w:sz="4" w:space="0" w:color="auto"/>
              <w:left w:val="single" w:sz="4" w:space="0" w:color="auto"/>
              <w:bottom w:val="single" w:sz="4" w:space="0" w:color="auto"/>
              <w:right w:val="single" w:sz="4" w:space="0" w:color="auto"/>
            </w:tcBorders>
            <w:vAlign w:val="center"/>
          </w:tcPr>
          <w:p w:rsidR="00192353" w:rsidRPr="00357321" w:rsidRDefault="003025A0" w:rsidP="00C408CA">
            <w:pPr>
              <w:jc w:val="center"/>
              <w:rPr>
                <w:rFonts w:ascii="Tahoma" w:hAnsi="Tahoma" w:cs="Tahoma"/>
                <w:sz w:val="20"/>
                <w:lang w:val="hr-HR"/>
              </w:rPr>
            </w:pPr>
            <w:r w:rsidRPr="00357321">
              <w:rPr>
                <w:rFonts w:ascii="Tahoma" w:hAnsi="Tahoma" w:cs="Tahoma"/>
                <w:sz w:val="20"/>
                <w:lang w:val="hr-HR"/>
              </w:rPr>
              <w:t>1</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192353" w:rsidRPr="00357321" w:rsidRDefault="00192353" w:rsidP="00C408CA">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192353" w:rsidRPr="00F24E67" w:rsidRDefault="005751E4" w:rsidP="00C408CA">
            <w:pPr>
              <w:rPr>
                <w:rFonts w:ascii="Tahoma" w:hAnsi="Tahoma" w:cs="Tahoma"/>
                <w:bCs/>
                <w:sz w:val="20"/>
                <w:lang w:val="it-IT"/>
              </w:rPr>
            </w:pPr>
            <w:r w:rsidRPr="00357321">
              <w:rPr>
                <w:rFonts w:ascii="Tahoma" w:hAnsi="Tahoma" w:cs="Tahoma"/>
                <w:sz w:val="20"/>
                <w:lang w:val="hr-HR"/>
              </w:rPr>
              <w:t>Radnik-ica za transport bolesnika i fizičke poslove</w:t>
            </w:r>
          </w:p>
        </w:tc>
        <w:tc>
          <w:tcPr>
            <w:tcW w:w="3809" w:type="dxa"/>
            <w:tcBorders>
              <w:top w:val="single" w:sz="4" w:space="0" w:color="auto"/>
              <w:left w:val="single" w:sz="4" w:space="0" w:color="auto"/>
              <w:bottom w:val="single" w:sz="4" w:space="0" w:color="auto"/>
              <w:right w:val="single" w:sz="4" w:space="0" w:color="auto"/>
            </w:tcBorders>
            <w:vAlign w:val="center"/>
          </w:tcPr>
          <w:p w:rsidR="00192353" w:rsidRPr="00357321" w:rsidRDefault="003025A0" w:rsidP="00192353">
            <w:pPr>
              <w:rPr>
                <w:rFonts w:ascii="Tahoma" w:hAnsi="Tahoma" w:cs="Tahoma"/>
                <w:sz w:val="20"/>
                <w:lang w:val="hr-HR"/>
              </w:rPr>
            </w:pPr>
            <w:r w:rsidRPr="00357321">
              <w:rPr>
                <w:rFonts w:ascii="Tahoma" w:hAnsi="Tahoma" w:cs="Tahoma"/>
                <w:sz w:val="20"/>
                <w:lang w:val="hr-HR"/>
              </w:rPr>
              <w:t>Klinika urgentne medicine</w:t>
            </w:r>
          </w:p>
        </w:tc>
        <w:tc>
          <w:tcPr>
            <w:tcW w:w="1558" w:type="dxa"/>
            <w:tcBorders>
              <w:top w:val="single" w:sz="4" w:space="0" w:color="auto"/>
              <w:left w:val="single" w:sz="4" w:space="0" w:color="auto"/>
              <w:bottom w:val="single" w:sz="4" w:space="0" w:color="auto"/>
              <w:right w:val="single" w:sz="4" w:space="0" w:color="auto"/>
            </w:tcBorders>
            <w:vAlign w:val="center"/>
          </w:tcPr>
          <w:p w:rsidR="00192353" w:rsidRPr="00357321" w:rsidRDefault="003025A0" w:rsidP="00C408CA">
            <w:pPr>
              <w:jc w:val="center"/>
              <w:rPr>
                <w:rFonts w:ascii="Tahoma" w:hAnsi="Tahoma" w:cs="Tahoma"/>
                <w:sz w:val="20"/>
                <w:lang w:val="hr-HR"/>
              </w:rPr>
            </w:pPr>
            <w:r w:rsidRPr="00357321">
              <w:rPr>
                <w:rFonts w:ascii="Tahoma" w:hAnsi="Tahoma" w:cs="Tahoma"/>
                <w:sz w:val="20"/>
                <w:lang w:val="hr-HR"/>
              </w:rPr>
              <w:t>2</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192353" w:rsidRPr="00357321" w:rsidRDefault="00192353" w:rsidP="00C408CA">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192353" w:rsidRPr="00F24E67" w:rsidRDefault="005751E4" w:rsidP="00C408CA">
            <w:pPr>
              <w:rPr>
                <w:rFonts w:ascii="Tahoma" w:hAnsi="Tahoma" w:cs="Tahoma"/>
                <w:bCs/>
                <w:sz w:val="20"/>
                <w:lang w:val="it-IT"/>
              </w:rPr>
            </w:pPr>
            <w:r w:rsidRPr="00357321">
              <w:rPr>
                <w:rFonts w:ascii="Tahoma" w:hAnsi="Tahoma" w:cs="Tahoma"/>
                <w:sz w:val="20"/>
                <w:lang w:val="hr-HR"/>
              </w:rPr>
              <w:t>Radnik-ica za transport bolesnika i fizičke poslove</w:t>
            </w:r>
          </w:p>
        </w:tc>
        <w:tc>
          <w:tcPr>
            <w:tcW w:w="3809" w:type="dxa"/>
            <w:tcBorders>
              <w:top w:val="single" w:sz="4" w:space="0" w:color="auto"/>
              <w:left w:val="single" w:sz="4" w:space="0" w:color="auto"/>
              <w:bottom w:val="single" w:sz="4" w:space="0" w:color="auto"/>
              <w:right w:val="single" w:sz="4" w:space="0" w:color="auto"/>
            </w:tcBorders>
            <w:vAlign w:val="center"/>
          </w:tcPr>
          <w:p w:rsidR="00192353" w:rsidRPr="00357321" w:rsidRDefault="003025A0" w:rsidP="00192353">
            <w:pPr>
              <w:rPr>
                <w:rFonts w:ascii="Tahoma" w:hAnsi="Tahoma" w:cs="Tahoma"/>
                <w:sz w:val="20"/>
                <w:lang w:val="hr-HR"/>
              </w:rPr>
            </w:pPr>
            <w:r w:rsidRPr="00357321">
              <w:rPr>
                <w:rFonts w:ascii="Tahoma" w:hAnsi="Tahoma" w:cs="Tahoma"/>
                <w:sz w:val="20"/>
                <w:lang w:val="hr-HR"/>
              </w:rPr>
              <w:t>Klinika za opštu, abdominalnu i glandularnu hirurgiju</w:t>
            </w:r>
          </w:p>
        </w:tc>
        <w:tc>
          <w:tcPr>
            <w:tcW w:w="1558" w:type="dxa"/>
            <w:tcBorders>
              <w:top w:val="single" w:sz="4" w:space="0" w:color="auto"/>
              <w:left w:val="single" w:sz="4" w:space="0" w:color="auto"/>
              <w:bottom w:val="single" w:sz="4" w:space="0" w:color="auto"/>
              <w:right w:val="single" w:sz="4" w:space="0" w:color="auto"/>
            </w:tcBorders>
            <w:vAlign w:val="center"/>
          </w:tcPr>
          <w:p w:rsidR="00192353" w:rsidRPr="00357321" w:rsidRDefault="003025A0" w:rsidP="00C408CA">
            <w:pPr>
              <w:jc w:val="center"/>
              <w:rPr>
                <w:rFonts w:ascii="Tahoma" w:hAnsi="Tahoma" w:cs="Tahoma"/>
                <w:sz w:val="20"/>
                <w:lang w:val="hr-HR"/>
              </w:rPr>
            </w:pPr>
            <w:r w:rsidRPr="00357321">
              <w:rPr>
                <w:rFonts w:ascii="Tahoma" w:hAnsi="Tahoma" w:cs="Tahoma"/>
                <w:sz w:val="20"/>
                <w:lang w:val="hr-HR"/>
              </w:rPr>
              <w:t>1</w:t>
            </w:r>
          </w:p>
        </w:tc>
      </w:tr>
      <w:tr w:rsidR="00357321" w:rsidRPr="00357321" w:rsidTr="00B25822">
        <w:trPr>
          <w:trHeight w:val="272"/>
        </w:trPr>
        <w:tc>
          <w:tcPr>
            <w:tcW w:w="936" w:type="dxa"/>
            <w:tcBorders>
              <w:top w:val="single" w:sz="4" w:space="0" w:color="auto"/>
              <w:left w:val="single" w:sz="4" w:space="0" w:color="auto"/>
              <w:bottom w:val="single" w:sz="4" w:space="0" w:color="auto"/>
              <w:right w:val="single" w:sz="4" w:space="0" w:color="auto"/>
            </w:tcBorders>
            <w:vAlign w:val="center"/>
          </w:tcPr>
          <w:p w:rsidR="00192353" w:rsidRPr="00357321" w:rsidRDefault="00192353" w:rsidP="00C408CA">
            <w:pPr>
              <w:pStyle w:val="ListParagraph"/>
              <w:numPr>
                <w:ilvl w:val="0"/>
                <w:numId w:val="26"/>
              </w:numPr>
              <w:jc w:val="both"/>
              <w:rPr>
                <w:rFonts w:ascii="Tahoma" w:hAnsi="Tahoma" w:cs="Tahoma"/>
                <w:bCs/>
                <w:sz w:val="20"/>
                <w:lang w:val="hr-HR"/>
              </w:rPr>
            </w:pPr>
          </w:p>
        </w:tc>
        <w:tc>
          <w:tcPr>
            <w:tcW w:w="3893" w:type="dxa"/>
            <w:tcBorders>
              <w:top w:val="single" w:sz="4" w:space="0" w:color="auto"/>
              <w:left w:val="single" w:sz="4" w:space="0" w:color="auto"/>
              <w:bottom w:val="single" w:sz="4" w:space="0" w:color="auto"/>
              <w:right w:val="single" w:sz="4" w:space="0" w:color="auto"/>
            </w:tcBorders>
            <w:vAlign w:val="center"/>
          </w:tcPr>
          <w:p w:rsidR="00192353" w:rsidRPr="00F24E67" w:rsidRDefault="005751E4" w:rsidP="00C408CA">
            <w:pPr>
              <w:rPr>
                <w:rFonts w:ascii="Tahoma" w:hAnsi="Tahoma" w:cs="Tahoma"/>
                <w:bCs/>
                <w:sz w:val="20"/>
                <w:lang w:val="it-IT"/>
              </w:rPr>
            </w:pPr>
            <w:r w:rsidRPr="00357321">
              <w:rPr>
                <w:rFonts w:ascii="Tahoma" w:hAnsi="Tahoma" w:cs="Tahoma"/>
                <w:sz w:val="20"/>
                <w:lang w:val="hr-HR"/>
              </w:rPr>
              <w:t>Radnik-ica za transport bolesnika i fizičke poslove</w:t>
            </w:r>
          </w:p>
        </w:tc>
        <w:tc>
          <w:tcPr>
            <w:tcW w:w="3809" w:type="dxa"/>
            <w:tcBorders>
              <w:top w:val="single" w:sz="4" w:space="0" w:color="auto"/>
              <w:left w:val="single" w:sz="4" w:space="0" w:color="auto"/>
              <w:bottom w:val="single" w:sz="4" w:space="0" w:color="auto"/>
              <w:right w:val="single" w:sz="4" w:space="0" w:color="auto"/>
            </w:tcBorders>
            <w:vAlign w:val="center"/>
          </w:tcPr>
          <w:p w:rsidR="00192353" w:rsidRPr="00357321" w:rsidRDefault="00357321" w:rsidP="00192353">
            <w:pPr>
              <w:rPr>
                <w:rFonts w:ascii="Tahoma" w:hAnsi="Tahoma" w:cs="Tahoma"/>
                <w:sz w:val="20"/>
                <w:lang w:val="hr-HR"/>
              </w:rPr>
            </w:pPr>
            <w:r w:rsidRPr="00357321">
              <w:rPr>
                <w:rFonts w:ascii="Tahoma" w:hAnsi="Tahoma" w:cs="Tahoma"/>
                <w:sz w:val="20"/>
                <w:lang w:val="hr-HR"/>
              </w:rPr>
              <w:t>Klinika za neurohirurgiju</w:t>
            </w:r>
          </w:p>
        </w:tc>
        <w:tc>
          <w:tcPr>
            <w:tcW w:w="1558" w:type="dxa"/>
            <w:tcBorders>
              <w:top w:val="single" w:sz="4" w:space="0" w:color="auto"/>
              <w:left w:val="single" w:sz="4" w:space="0" w:color="auto"/>
              <w:bottom w:val="single" w:sz="4" w:space="0" w:color="auto"/>
              <w:right w:val="single" w:sz="4" w:space="0" w:color="auto"/>
            </w:tcBorders>
            <w:vAlign w:val="center"/>
          </w:tcPr>
          <w:p w:rsidR="00192353" w:rsidRPr="00357321" w:rsidRDefault="00357321" w:rsidP="00C408CA">
            <w:pPr>
              <w:jc w:val="center"/>
              <w:rPr>
                <w:rFonts w:ascii="Tahoma" w:hAnsi="Tahoma" w:cs="Tahoma"/>
                <w:sz w:val="20"/>
                <w:lang w:val="hr-HR"/>
              </w:rPr>
            </w:pPr>
            <w:r w:rsidRPr="00357321">
              <w:rPr>
                <w:rFonts w:ascii="Tahoma" w:hAnsi="Tahoma" w:cs="Tahoma"/>
                <w:sz w:val="20"/>
                <w:lang w:val="hr-HR"/>
              </w:rPr>
              <w:t>1</w:t>
            </w:r>
          </w:p>
        </w:tc>
      </w:tr>
    </w:tbl>
    <w:p w:rsidR="001842F9" w:rsidRPr="00357321" w:rsidRDefault="001842F9" w:rsidP="00B551A4">
      <w:pPr>
        <w:jc w:val="center"/>
        <w:rPr>
          <w:rFonts w:ascii="Tahoma" w:hAnsi="Tahoma" w:cs="Tahoma"/>
          <w:b/>
          <w:bCs/>
          <w:sz w:val="20"/>
          <w:lang w:val="hr-HR"/>
        </w:rPr>
      </w:pPr>
    </w:p>
    <w:p w:rsidR="00E85899" w:rsidRPr="00357321" w:rsidRDefault="00BF32B8" w:rsidP="00381C26">
      <w:pPr>
        <w:tabs>
          <w:tab w:val="left" w:pos="6845"/>
        </w:tabs>
        <w:ind w:right="-710"/>
        <w:rPr>
          <w:rFonts w:ascii="Tahoma" w:hAnsi="Tahoma" w:cs="Tahoma"/>
          <w:b/>
          <w:sz w:val="20"/>
          <w:lang w:val="hr-HR"/>
        </w:rPr>
      </w:pPr>
      <w:r w:rsidRPr="00357321">
        <w:rPr>
          <w:rFonts w:ascii="Tahoma" w:hAnsi="Tahoma" w:cs="Tahoma"/>
          <w:b/>
          <w:sz w:val="20"/>
          <w:lang w:val="hr-HR"/>
        </w:rPr>
        <w:t xml:space="preserve"> </w:t>
      </w:r>
      <w:r w:rsidR="005A3736" w:rsidRPr="00357321">
        <w:rPr>
          <w:rFonts w:ascii="Tahoma" w:hAnsi="Tahoma" w:cs="Tahoma"/>
          <w:sz w:val="20"/>
          <w:lang w:val="hr-HR"/>
        </w:rPr>
        <w:t>Prijem se vrši na neodređeno vrijeme</w:t>
      </w:r>
      <w:r w:rsidR="00765F98" w:rsidRPr="00357321">
        <w:rPr>
          <w:rFonts w:ascii="Tahoma" w:hAnsi="Tahoma" w:cs="Tahoma"/>
          <w:sz w:val="20"/>
          <w:lang w:val="hr-HR"/>
        </w:rPr>
        <w:t>,</w:t>
      </w:r>
      <w:r w:rsidR="005A3736" w:rsidRPr="00357321">
        <w:rPr>
          <w:rFonts w:ascii="Tahoma" w:hAnsi="Tahoma" w:cs="Tahoma"/>
          <w:sz w:val="20"/>
          <w:lang w:val="hr-HR"/>
        </w:rPr>
        <w:t xml:space="preserve"> uz oba</w:t>
      </w:r>
      <w:r w:rsidR="00CB4295" w:rsidRPr="00357321">
        <w:rPr>
          <w:rFonts w:ascii="Tahoma" w:hAnsi="Tahoma" w:cs="Tahoma"/>
          <w:sz w:val="20"/>
          <w:lang w:val="hr-HR"/>
        </w:rPr>
        <w:t>vezan probni rad</w:t>
      </w:r>
      <w:r w:rsidR="00F55C54" w:rsidRPr="00357321">
        <w:rPr>
          <w:rFonts w:ascii="Tahoma" w:hAnsi="Tahoma" w:cs="Tahoma"/>
          <w:sz w:val="20"/>
          <w:lang w:val="hr-HR"/>
        </w:rPr>
        <w:t xml:space="preserve"> </w:t>
      </w:r>
      <w:r w:rsidR="0032687F" w:rsidRPr="00357321">
        <w:rPr>
          <w:rFonts w:ascii="Tahoma" w:hAnsi="Tahoma" w:cs="Tahoma"/>
          <w:sz w:val="20"/>
          <w:lang w:val="hr-HR"/>
        </w:rPr>
        <w:t xml:space="preserve">u trajanju od </w:t>
      </w:r>
      <w:r w:rsidR="000D4267" w:rsidRPr="00357321">
        <w:rPr>
          <w:rFonts w:ascii="Tahoma" w:hAnsi="Tahoma" w:cs="Tahoma"/>
          <w:sz w:val="20"/>
          <w:lang w:val="hr-HR"/>
        </w:rPr>
        <w:t>1</w:t>
      </w:r>
      <w:r w:rsidR="005A3736" w:rsidRPr="00357321">
        <w:rPr>
          <w:rFonts w:ascii="Tahoma" w:hAnsi="Tahoma" w:cs="Tahoma"/>
          <w:sz w:val="20"/>
          <w:lang w:val="hr-HR"/>
        </w:rPr>
        <w:t xml:space="preserve"> (</w:t>
      </w:r>
      <w:r w:rsidR="000D4267" w:rsidRPr="00357321">
        <w:rPr>
          <w:rFonts w:ascii="Tahoma" w:hAnsi="Tahoma" w:cs="Tahoma"/>
          <w:sz w:val="20"/>
          <w:lang w:val="hr-HR"/>
        </w:rPr>
        <w:t>jedan</w:t>
      </w:r>
      <w:r w:rsidR="00034358" w:rsidRPr="00357321">
        <w:rPr>
          <w:rFonts w:ascii="Tahoma" w:hAnsi="Tahoma" w:cs="Tahoma"/>
          <w:sz w:val="20"/>
          <w:lang w:val="hr-HR"/>
        </w:rPr>
        <w:t>) mjesec</w:t>
      </w:r>
      <w:r w:rsidR="00CB4295" w:rsidRPr="00357321">
        <w:rPr>
          <w:rFonts w:ascii="Tahoma" w:hAnsi="Tahoma" w:cs="Tahoma"/>
          <w:sz w:val="20"/>
          <w:lang w:val="hr-HR"/>
        </w:rPr>
        <w:t>.</w:t>
      </w:r>
    </w:p>
    <w:p w:rsidR="00255E92" w:rsidRPr="00357321" w:rsidRDefault="00255E92" w:rsidP="00F55C54">
      <w:pPr>
        <w:jc w:val="both"/>
        <w:rPr>
          <w:rFonts w:ascii="Tahoma" w:hAnsi="Tahoma" w:cs="Tahoma"/>
          <w:b/>
          <w:sz w:val="20"/>
          <w:lang w:val="hr-HR"/>
        </w:rPr>
      </w:pPr>
    </w:p>
    <w:p w:rsidR="001F1972" w:rsidRPr="00357321" w:rsidRDefault="00FC78ED" w:rsidP="00CE5001">
      <w:pPr>
        <w:rPr>
          <w:rFonts w:ascii="Tahoma" w:hAnsi="Tahoma" w:cs="Tahoma"/>
          <w:b/>
          <w:sz w:val="20"/>
          <w:lang w:val="hr-HR"/>
        </w:rPr>
      </w:pPr>
      <w:r w:rsidRPr="00357321">
        <w:rPr>
          <w:rFonts w:ascii="Tahoma" w:hAnsi="Tahoma" w:cs="Tahoma"/>
          <w:b/>
          <w:sz w:val="20"/>
          <w:lang w:val="hr-HR"/>
        </w:rPr>
        <w:t>Opis radnog</w:t>
      </w:r>
      <w:r w:rsidR="001F1972" w:rsidRPr="00357321">
        <w:rPr>
          <w:rFonts w:ascii="Tahoma" w:hAnsi="Tahoma" w:cs="Tahoma"/>
          <w:b/>
          <w:sz w:val="20"/>
          <w:lang w:val="hr-HR"/>
        </w:rPr>
        <w:t xml:space="preserve"> mjesta za koje se oglas raspisuje</w:t>
      </w:r>
      <w:r w:rsidR="00520A84" w:rsidRPr="00357321">
        <w:rPr>
          <w:rFonts w:ascii="Tahoma" w:hAnsi="Tahoma" w:cs="Tahoma"/>
          <w:b/>
          <w:sz w:val="20"/>
          <w:lang w:val="hr-HR"/>
        </w:rPr>
        <w:t xml:space="preserve"> pod rednim brojem 1</w:t>
      </w:r>
      <w:r w:rsidR="000919AF" w:rsidRPr="00357321">
        <w:rPr>
          <w:rFonts w:ascii="Tahoma" w:hAnsi="Tahoma" w:cs="Tahoma"/>
          <w:b/>
          <w:sz w:val="20"/>
          <w:lang w:val="hr-HR"/>
        </w:rPr>
        <w:t xml:space="preserve"> -</w:t>
      </w:r>
      <w:r w:rsidR="00365FC3" w:rsidRPr="00357321">
        <w:rPr>
          <w:rFonts w:ascii="Tahoma" w:hAnsi="Tahoma" w:cs="Tahoma"/>
          <w:b/>
          <w:sz w:val="20"/>
          <w:lang w:val="hr-HR"/>
        </w:rPr>
        <w:t xml:space="preserve"> </w:t>
      </w:r>
      <w:r w:rsidR="00192353" w:rsidRPr="00357321">
        <w:rPr>
          <w:rFonts w:ascii="Tahoma" w:hAnsi="Tahoma" w:cs="Tahoma"/>
          <w:b/>
          <w:sz w:val="20"/>
          <w:lang w:val="hr-HR"/>
        </w:rPr>
        <w:t>3</w:t>
      </w:r>
      <w:r w:rsidR="00365FC3" w:rsidRPr="00357321">
        <w:rPr>
          <w:rFonts w:ascii="Tahoma" w:hAnsi="Tahoma" w:cs="Tahoma"/>
          <w:b/>
          <w:sz w:val="20"/>
          <w:lang w:val="hr-HR"/>
        </w:rPr>
        <w:t xml:space="preserve"> </w:t>
      </w:r>
    </w:p>
    <w:p w:rsidR="00376F87" w:rsidRPr="00357321" w:rsidRDefault="00376F87" w:rsidP="00376F87">
      <w:pPr>
        <w:jc w:val="both"/>
        <w:rPr>
          <w:rFonts w:ascii="Tahoma" w:hAnsi="Tahoma" w:cs="Tahoma"/>
          <w:sz w:val="20"/>
          <w:lang w:val="hr-HR"/>
        </w:rPr>
      </w:pPr>
      <w:r w:rsidRPr="00357321">
        <w:rPr>
          <w:rFonts w:ascii="Tahoma" w:hAnsi="Tahoma" w:cs="Tahoma"/>
          <w:sz w:val="20"/>
          <w:lang w:val="hr-HR"/>
        </w:rPr>
        <w:t>Djelokrug rada: čisti i sprema bolesničke sobe i ostale prostorije u kojima se obavlja zdravstvena djelatnost; vrši dezinfekciju prostorija, predmeta i pribora; transport nečistog rublja i prljavog zavojnog materijala, doprema čistog rublja po potrebi (ukoliko nije predviđeno radno mjesto-radnik za preuzimanje veša za pranje); odstranjenje ostataka hrane i smeća; pere boce za drenažu, pljuvaonice i ostali pribor; odgovara za sredstva kojima rukuje i potrošni materijal koji u toku rada troši; obavlja i druge poslove iz djelokruga rada OJ a po nalogu predpostavljenih. Odgovornost: materijalna, glavnoj sestri-tehničaru OJ.</w:t>
      </w:r>
    </w:p>
    <w:p w:rsidR="001A3703" w:rsidRPr="00357321" w:rsidRDefault="001A3703" w:rsidP="00402557">
      <w:pPr>
        <w:pStyle w:val="BodyText2"/>
        <w:spacing w:after="0" w:line="240" w:lineRule="auto"/>
        <w:jc w:val="both"/>
        <w:rPr>
          <w:rFonts w:ascii="Tahoma" w:hAnsi="Tahoma" w:cs="Tahoma"/>
          <w:sz w:val="20"/>
          <w:lang w:val="hr-HR"/>
        </w:rPr>
      </w:pPr>
    </w:p>
    <w:p w:rsidR="009119F7" w:rsidRPr="00357321" w:rsidRDefault="001A3703" w:rsidP="009119F7">
      <w:pPr>
        <w:pStyle w:val="BodyText2"/>
        <w:spacing w:after="0" w:line="240" w:lineRule="auto"/>
        <w:jc w:val="both"/>
        <w:rPr>
          <w:rFonts w:ascii="Tahoma" w:hAnsi="Tahoma" w:cs="Tahoma"/>
          <w:b/>
          <w:sz w:val="20"/>
          <w:lang w:val="hr-HR"/>
        </w:rPr>
      </w:pPr>
      <w:r w:rsidRPr="00357321">
        <w:rPr>
          <w:rFonts w:ascii="Tahoma" w:hAnsi="Tahoma" w:cs="Tahoma"/>
          <w:b/>
          <w:sz w:val="20"/>
          <w:lang w:val="hr-HR"/>
        </w:rPr>
        <w:t xml:space="preserve">Opis radnog mjesta za koje se oglas raspisuje pod rednim brojem </w:t>
      </w:r>
      <w:r w:rsidR="00192353" w:rsidRPr="00357321">
        <w:rPr>
          <w:rFonts w:ascii="Tahoma" w:hAnsi="Tahoma" w:cs="Tahoma"/>
          <w:b/>
          <w:sz w:val="20"/>
          <w:lang w:val="hr-HR"/>
        </w:rPr>
        <w:t>4 - 5</w:t>
      </w:r>
    </w:p>
    <w:p w:rsidR="00192353" w:rsidRPr="00357321" w:rsidRDefault="00192353" w:rsidP="00192353">
      <w:pPr>
        <w:jc w:val="both"/>
        <w:rPr>
          <w:rFonts w:ascii="Tahoma" w:hAnsi="Tahoma" w:cs="Tahoma"/>
          <w:sz w:val="20"/>
          <w:lang w:val="hr-HR"/>
        </w:rPr>
      </w:pPr>
      <w:r w:rsidRPr="00357321">
        <w:rPr>
          <w:rFonts w:ascii="Tahoma" w:hAnsi="Tahoma" w:cs="Tahoma"/>
          <w:sz w:val="20"/>
          <w:lang w:val="hr-HR"/>
        </w:rPr>
        <w:t>Djelokrug rada: spremanje i čišćenje radnih, administrativnih  i zajedničkih prostorija koje obavlja svakodnevno, a detaljno, sedmično, mjesečno; skuplja smeće i iznosi iz poslovnih prostorija; odgovorna je za blagovremeno i tačno obavljanje posla koje izvršava pod kontrolom; odgovara  za sredstva  kojim rukuje; obavlja i druge poslove iz djelokruga rada OJ a po nalogu predpostavljenih. Odgovornost: materijalna, šefu/rukovodiocu OJ.</w:t>
      </w:r>
    </w:p>
    <w:p w:rsidR="009119F7" w:rsidRPr="00357321" w:rsidRDefault="009119F7" w:rsidP="009119F7">
      <w:pPr>
        <w:pStyle w:val="BodyText2"/>
        <w:spacing w:after="0" w:line="240" w:lineRule="auto"/>
        <w:jc w:val="both"/>
        <w:rPr>
          <w:rFonts w:ascii="Tahoma" w:hAnsi="Tahoma" w:cs="Tahoma"/>
          <w:b/>
          <w:sz w:val="20"/>
          <w:lang w:val="hr-HR"/>
        </w:rPr>
      </w:pPr>
    </w:p>
    <w:p w:rsidR="00357321" w:rsidRPr="00357321" w:rsidRDefault="00357321" w:rsidP="00357321">
      <w:pPr>
        <w:pStyle w:val="BodyText2"/>
        <w:spacing w:after="0" w:line="240" w:lineRule="auto"/>
        <w:jc w:val="both"/>
        <w:rPr>
          <w:rFonts w:ascii="Tahoma" w:hAnsi="Tahoma" w:cs="Tahoma"/>
          <w:b/>
          <w:sz w:val="20"/>
          <w:lang w:val="hr-HR"/>
        </w:rPr>
      </w:pPr>
      <w:r w:rsidRPr="00357321">
        <w:rPr>
          <w:rFonts w:ascii="Tahoma" w:hAnsi="Tahoma" w:cs="Tahoma"/>
          <w:b/>
          <w:sz w:val="20"/>
          <w:lang w:val="hr-HR"/>
        </w:rPr>
        <w:t>Opis radnog mjesta za koje se oglas raspisuje pod rednim brojem 6 - 11</w:t>
      </w:r>
    </w:p>
    <w:p w:rsidR="00357321" w:rsidRPr="00357321" w:rsidRDefault="00357321" w:rsidP="00357321">
      <w:pPr>
        <w:jc w:val="both"/>
        <w:rPr>
          <w:rFonts w:ascii="Tahoma" w:hAnsi="Tahoma" w:cs="Tahoma"/>
          <w:b/>
          <w:sz w:val="20"/>
          <w:lang w:val="hr-HR"/>
        </w:rPr>
      </w:pPr>
      <w:r w:rsidRPr="00357321">
        <w:rPr>
          <w:rFonts w:ascii="Tahoma" w:hAnsi="Tahoma" w:cs="Tahoma"/>
          <w:sz w:val="20"/>
          <w:lang w:val="hr-HR"/>
        </w:rPr>
        <w:t xml:space="preserve">Djelokrug rada: nosi, prevozi i prati bolesnika iz prijemne ambulante; nosi ili prevozi i prati bolesnike na druge klinike ili dijagnostičke službe; obavlja poslove transporta većih predmeta, paketa i boca sa kisikom;  odnosi krv u laboratorij; donosi krvne derivate iz Zavoda  za transfuziju i dostavlja ih glavnoj sestri, odjeljenja, a po nalogu glavne sestre odjeljenja  trijažira ih na odgovarajuće klinike; radi i druge poslove iz djelokruga rada OJ a po nalogu glavne sestre klinike, odnosno predpostavljenih. Odgovornost: materijalna, glavnoj sestri/tehničaru OJ. </w:t>
      </w:r>
    </w:p>
    <w:p w:rsidR="00357321" w:rsidRPr="00357321" w:rsidRDefault="00357321" w:rsidP="00357321">
      <w:pPr>
        <w:jc w:val="both"/>
        <w:rPr>
          <w:rFonts w:ascii="Tahoma" w:hAnsi="Tahoma" w:cs="Tahoma"/>
          <w:b/>
          <w:sz w:val="20"/>
          <w:lang w:val="hr-HR"/>
        </w:rPr>
      </w:pPr>
    </w:p>
    <w:p w:rsidR="0021403C" w:rsidRPr="00357321" w:rsidRDefault="0021403C" w:rsidP="008F674C">
      <w:pPr>
        <w:pStyle w:val="BodyText2"/>
        <w:spacing w:after="0" w:line="240" w:lineRule="auto"/>
        <w:jc w:val="both"/>
        <w:rPr>
          <w:rFonts w:ascii="Tahoma" w:hAnsi="Tahoma" w:cs="Tahoma"/>
          <w:b/>
          <w:sz w:val="20"/>
          <w:lang w:val="hr-HR"/>
        </w:rPr>
      </w:pPr>
    </w:p>
    <w:p w:rsidR="00D87A9D" w:rsidRPr="00357321" w:rsidRDefault="00D87A9D" w:rsidP="00F534EA">
      <w:pPr>
        <w:jc w:val="both"/>
        <w:rPr>
          <w:rFonts w:ascii="Tahoma" w:hAnsi="Tahoma" w:cs="Tahoma"/>
          <w:b/>
          <w:bCs/>
          <w:sz w:val="20"/>
          <w:lang w:val="hr-HR"/>
        </w:rPr>
      </w:pPr>
    </w:p>
    <w:p w:rsidR="00EC30D2" w:rsidRPr="00357321" w:rsidRDefault="00A477FC" w:rsidP="00F534EA">
      <w:pPr>
        <w:jc w:val="both"/>
        <w:rPr>
          <w:rFonts w:ascii="Tahoma" w:hAnsi="Tahoma" w:cs="Tahoma"/>
          <w:sz w:val="20"/>
          <w:lang w:val="hr-HR"/>
        </w:rPr>
      </w:pPr>
      <w:r w:rsidRPr="00357321">
        <w:rPr>
          <w:rFonts w:ascii="Tahoma" w:hAnsi="Tahoma" w:cs="Tahoma"/>
          <w:b/>
          <w:bCs/>
          <w:sz w:val="20"/>
          <w:lang w:val="hr-HR"/>
        </w:rPr>
        <w:t>Uslovi:</w:t>
      </w:r>
      <w:r w:rsidRPr="00357321">
        <w:rPr>
          <w:rFonts w:ascii="Tahoma" w:hAnsi="Tahoma" w:cs="Tahoma"/>
          <w:sz w:val="20"/>
          <w:lang w:val="hr-HR"/>
        </w:rPr>
        <w:t xml:space="preserve"> Pored zakonom propisanih uslova za zasnivanje radnog odnosa</w:t>
      </w:r>
      <w:r w:rsidR="0066384C" w:rsidRPr="00357321">
        <w:rPr>
          <w:rFonts w:ascii="Tahoma" w:hAnsi="Tahoma" w:cs="Tahoma"/>
          <w:sz w:val="20"/>
          <w:lang w:val="hr-HR"/>
        </w:rPr>
        <w:t xml:space="preserve"> </w:t>
      </w:r>
      <w:r w:rsidR="00E85899" w:rsidRPr="00357321">
        <w:rPr>
          <w:rFonts w:ascii="Tahoma" w:hAnsi="Tahoma" w:cs="Tahoma"/>
          <w:sz w:val="20"/>
          <w:lang w:val="hr-HR"/>
        </w:rPr>
        <w:t xml:space="preserve">kandidat </w:t>
      </w:r>
      <w:r w:rsidR="003F43EC" w:rsidRPr="00357321">
        <w:rPr>
          <w:rFonts w:ascii="Tahoma" w:hAnsi="Tahoma" w:cs="Tahoma"/>
          <w:sz w:val="20"/>
          <w:lang w:val="hr-HR"/>
        </w:rPr>
        <w:t>treba da ispunjava i sl</w:t>
      </w:r>
      <w:r w:rsidR="0054639D" w:rsidRPr="00357321">
        <w:rPr>
          <w:rFonts w:ascii="Tahoma" w:hAnsi="Tahoma" w:cs="Tahoma"/>
          <w:sz w:val="20"/>
          <w:lang w:val="hr-HR"/>
        </w:rPr>
        <w:t>i</w:t>
      </w:r>
      <w:r w:rsidRPr="00357321">
        <w:rPr>
          <w:rFonts w:ascii="Tahoma" w:hAnsi="Tahoma" w:cs="Tahoma"/>
          <w:sz w:val="20"/>
          <w:lang w:val="hr-HR"/>
        </w:rPr>
        <w:t xml:space="preserve">jedeće uslove:    </w:t>
      </w:r>
    </w:p>
    <w:p w:rsidR="00887C39" w:rsidRPr="00357321" w:rsidRDefault="00887C39" w:rsidP="00F534EA">
      <w:pPr>
        <w:jc w:val="both"/>
        <w:rPr>
          <w:rFonts w:ascii="Tahoma" w:hAnsi="Tahoma" w:cs="Tahoma"/>
          <w:sz w:val="20"/>
          <w:lang w:val="hr-HR"/>
        </w:rPr>
      </w:pPr>
    </w:p>
    <w:p w:rsidR="00682552" w:rsidRPr="00357321" w:rsidRDefault="00EB329E" w:rsidP="00EB329E">
      <w:pPr>
        <w:jc w:val="both"/>
        <w:rPr>
          <w:rFonts w:ascii="Tahoma" w:hAnsi="Tahoma" w:cs="Tahoma"/>
          <w:b/>
          <w:sz w:val="20"/>
          <w:lang w:val="hr-HR"/>
        </w:rPr>
      </w:pPr>
      <w:r w:rsidRPr="00357321">
        <w:rPr>
          <w:rFonts w:ascii="Tahoma" w:hAnsi="Tahoma" w:cs="Tahoma"/>
          <w:sz w:val="20"/>
          <w:lang w:val="hr-HR"/>
        </w:rPr>
        <w:t>Uslovi za radno mjesto pod brojem</w:t>
      </w:r>
      <w:r w:rsidR="000A0BE8" w:rsidRPr="00357321">
        <w:rPr>
          <w:rFonts w:ascii="Tahoma" w:hAnsi="Tahoma" w:cs="Tahoma"/>
          <w:b/>
          <w:sz w:val="20"/>
          <w:lang w:val="hr-HR"/>
        </w:rPr>
        <w:t>:</w:t>
      </w:r>
      <w:r w:rsidR="00402557" w:rsidRPr="00357321">
        <w:rPr>
          <w:rFonts w:ascii="Tahoma" w:hAnsi="Tahoma" w:cs="Tahoma"/>
          <w:b/>
          <w:sz w:val="20"/>
          <w:lang w:val="hr-HR"/>
        </w:rPr>
        <w:t xml:space="preserve"> </w:t>
      </w:r>
      <w:r w:rsidR="00C249BB" w:rsidRPr="00357321">
        <w:rPr>
          <w:rFonts w:ascii="Tahoma" w:hAnsi="Tahoma" w:cs="Tahoma"/>
          <w:b/>
          <w:sz w:val="20"/>
          <w:lang w:val="hr-HR"/>
        </w:rPr>
        <w:t xml:space="preserve">od </w:t>
      </w:r>
      <w:r w:rsidR="000919AF" w:rsidRPr="00357321">
        <w:rPr>
          <w:rFonts w:ascii="Tahoma" w:hAnsi="Tahoma" w:cs="Tahoma"/>
          <w:b/>
          <w:sz w:val="20"/>
          <w:lang w:val="hr-HR"/>
        </w:rPr>
        <w:t xml:space="preserve">1 </w:t>
      </w:r>
      <w:r w:rsidR="00C249BB" w:rsidRPr="00357321">
        <w:rPr>
          <w:rFonts w:ascii="Tahoma" w:hAnsi="Tahoma" w:cs="Tahoma"/>
          <w:b/>
          <w:sz w:val="20"/>
          <w:lang w:val="hr-HR"/>
        </w:rPr>
        <w:t>do</w:t>
      </w:r>
      <w:r w:rsidR="000919AF" w:rsidRPr="00357321">
        <w:rPr>
          <w:rFonts w:ascii="Tahoma" w:hAnsi="Tahoma" w:cs="Tahoma"/>
          <w:b/>
          <w:sz w:val="20"/>
          <w:lang w:val="hr-HR"/>
        </w:rPr>
        <w:t xml:space="preserve"> </w:t>
      </w:r>
      <w:r w:rsidR="00357321" w:rsidRPr="00357321">
        <w:rPr>
          <w:rFonts w:ascii="Tahoma" w:hAnsi="Tahoma" w:cs="Tahoma"/>
          <w:b/>
          <w:sz w:val="20"/>
          <w:lang w:val="hr-HR"/>
        </w:rPr>
        <w:t>11</w:t>
      </w:r>
    </w:p>
    <w:p w:rsidR="00EB329E" w:rsidRPr="00357321" w:rsidRDefault="00376F87" w:rsidP="00EB329E">
      <w:pPr>
        <w:pStyle w:val="ListParagraph"/>
        <w:numPr>
          <w:ilvl w:val="0"/>
          <w:numId w:val="21"/>
        </w:numPr>
        <w:rPr>
          <w:rFonts w:ascii="Tahoma" w:hAnsi="Tahoma" w:cs="Tahoma"/>
          <w:sz w:val="20"/>
          <w:lang w:val="hr-HR"/>
        </w:rPr>
      </w:pPr>
      <w:r w:rsidRPr="00357321">
        <w:rPr>
          <w:rFonts w:ascii="Tahoma" w:hAnsi="Tahoma" w:cs="Tahoma"/>
          <w:sz w:val="20"/>
          <w:lang w:val="hr-HR"/>
        </w:rPr>
        <w:t>Osmogodišnja škola</w:t>
      </w:r>
    </w:p>
    <w:p w:rsidR="003C4A49" w:rsidRPr="00357321" w:rsidRDefault="003C4A49" w:rsidP="00F534EA">
      <w:pPr>
        <w:jc w:val="both"/>
        <w:rPr>
          <w:rFonts w:ascii="Tahoma" w:hAnsi="Tahoma" w:cs="Tahoma"/>
          <w:sz w:val="20"/>
          <w:lang w:val="hr-HR"/>
        </w:rPr>
      </w:pPr>
    </w:p>
    <w:p w:rsidR="00F534EA" w:rsidRPr="00357321" w:rsidRDefault="00682552" w:rsidP="00F534EA">
      <w:pPr>
        <w:jc w:val="both"/>
        <w:rPr>
          <w:rFonts w:ascii="Tahoma" w:hAnsi="Tahoma" w:cs="Tahoma"/>
          <w:b/>
          <w:sz w:val="20"/>
          <w:u w:val="single"/>
          <w:lang w:val="hr-HR"/>
        </w:rPr>
      </w:pPr>
      <w:r w:rsidRPr="00357321">
        <w:rPr>
          <w:rFonts w:ascii="Tahoma" w:hAnsi="Tahoma" w:cs="Tahoma"/>
          <w:b/>
          <w:sz w:val="20"/>
          <w:u w:val="single"/>
          <w:lang w:val="hr-HR"/>
        </w:rPr>
        <w:t>Potrebno je da kandidati dostave slijedeću dokumentaciju:</w:t>
      </w:r>
    </w:p>
    <w:p w:rsidR="00682552" w:rsidRPr="00357321" w:rsidRDefault="00682552" w:rsidP="003D149C">
      <w:pPr>
        <w:jc w:val="both"/>
        <w:rPr>
          <w:rFonts w:ascii="Tahoma" w:hAnsi="Tahoma" w:cs="Tahoma"/>
          <w:b/>
          <w:sz w:val="20"/>
          <w:lang w:val="hr-HR"/>
        </w:rPr>
      </w:pPr>
    </w:p>
    <w:p w:rsidR="003D149C" w:rsidRPr="00357321" w:rsidRDefault="003D149C" w:rsidP="003D149C">
      <w:pPr>
        <w:jc w:val="both"/>
        <w:rPr>
          <w:rFonts w:ascii="Tahoma" w:hAnsi="Tahoma" w:cs="Tahoma"/>
          <w:b/>
          <w:sz w:val="20"/>
          <w:lang w:val="hr-HR"/>
        </w:rPr>
      </w:pPr>
      <w:r w:rsidRPr="00357321">
        <w:rPr>
          <w:rFonts w:ascii="Tahoma" w:hAnsi="Tahoma" w:cs="Tahoma"/>
          <w:b/>
          <w:sz w:val="20"/>
          <w:lang w:val="hr-HR"/>
        </w:rPr>
        <w:t>Za radno mjesto pod brojem:</w:t>
      </w:r>
      <w:r w:rsidR="00245EAE" w:rsidRPr="00357321">
        <w:rPr>
          <w:rFonts w:ascii="Tahoma" w:hAnsi="Tahoma" w:cs="Tahoma"/>
          <w:b/>
          <w:sz w:val="20"/>
          <w:lang w:val="hr-HR"/>
        </w:rPr>
        <w:t xml:space="preserve"> </w:t>
      </w:r>
      <w:r w:rsidR="00C249BB" w:rsidRPr="00357321">
        <w:rPr>
          <w:rFonts w:ascii="Tahoma" w:hAnsi="Tahoma" w:cs="Tahoma"/>
          <w:b/>
          <w:sz w:val="20"/>
          <w:lang w:val="hr-HR"/>
        </w:rPr>
        <w:t xml:space="preserve">od 1 do </w:t>
      </w:r>
      <w:r w:rsidR="00357321" w:rsidRPr="00357321">
        <w:rPr>
          <w:rFonts w:ascii="Tahoma" w:hAnsi="Tahoma" w:cs="Tahoma"/>
          <w:b/>
          <w:sz w:val="20"/>
          <w:lang w:val="hr-HR"/>
        </w:rPr>
        <w:t>11</w:t>
      </w:r>
    </w:p>
    <w:p w:rsidR="00682552" w:rsidRPr="00357321" w:rsidRDefault="00682552" w:rsidP="00682552">
      <w:pPr>
        <w:jc w:val="both"/>
        <w:rPr>
          <w:rFonts w:ascii="Tahoma" w:hAnsi="Tahoma" w:cs="Tahoma"/>
          <w:sz w:val="20"/>
          <w:lang w:val="hr-HR"/>
        </w:rPr>
      </w:pPr>
      <w:r w:rsidRPr="00357321">
        <w:rPr>
          <w:rFonts w:ascii="Tahoma" w:hAnsi="Tahoma" w:cs="Tahoma"/>
          <w:sz w:val="20"/>
          <w:lang w:val="hr-HR"/>
        </w:rPr>
        <w:t xml:space="preserve">- Svojeručno potpisanu prijavu na javni oglas sa naznakom pozicije za koju aplicira </w:t>
      </w:r>
    </w:p>
    <w:p w:rsidR="00682552" w:rsidRPr="00357321" w:rsidRDefault="00682552" w:rsidP="000B7BDE">
      <w:pPr>
        <w:rPr>
          <w:rFonts w:ascii="Tahoma" w:hAnsi="Tahoma" w:cs="Tahoma"/>
          <w:sz w:val="20"/>
          <w:lang w:val="hr-HR"/>
        </w:rPr>
      </w:pPr>
      <w:r w:rsidRPr="00357321">
        <w:rPr>
          <w:rFonts w:ascii="Tahoma" w:hAnsi="Tahoma" w:cs="Tahoma"/>
          <w:sz w:val="20"/>
          <w:lang w:val="hr-HR"/>
        </w:rPr>
        <w:t>- Kraća biografija</w:t>
      </w:r>
    </w:p>
    <w:p w:rsidR="000B7BDE" w:rsidRPr="00357321" w:rsidRDefault="00245EAE" w:rsidP="000B7BDE">
      <w:pPr>
        <w:rPr>
          <w:rFonts w:ascii="Tahoma" w:hAnsi="Tahoma" w:cs="Tahoma"/>
          <w:sz w:val="20"/>
          <w:lang w:val="hr-HR"/>
        </w:rPr>
      </w:pPr>
      <w:r w:rsidRPr="00357321">
        <w:rPr>
          <w:rFonts w:ascii="Tahoma" w:hAnsi="Tahoma" w:cs="Tahoma"/>
          <w:sz w:val="20"/>
          <w:lang w:val="hr-HR"/>
        </w:rPr>
        <w:t>- Svjedočanstvo o zav</w:t>
      </w:r>
      <w:r w:rsidR="00696726" w:rsidRPr="00357321">
        <w:rPr>
          <w:rFonts w:ascii="Tahoma" w:hAnsi="Tahoma" w:cs="Tahoma"/>
          <w:sz w:val="20"/>
          <w:lang w:val="hr-HR"/>
        </w:rPr>
        <w:t>ršenoj osnov</w:t>
      </w:r>
      <w:r w:rsidRPr="00357321">
        <w:rPr>
          <w:rFonts w:ascii="Tahoma" w:hAnsi="Tahoma" w:cs="Tahoma"/>
          <w:sz w:val="20"/>
          <w:lang w:val="hr-HR"/>
        </w:rPr>
        <w:t>noj školi</w:t>
      </w:r>
    </w:p>
    <w:p w:rsidR="00245EAE" w:rsidRPr="00357321" w:rsidRDefault="00245EAE" w:rsidP="00245EAE">
      <w:pPr>
        <w:jc w:val="both"/>
        <w:rPr>
          <w:rFonts w:ascii="Tahoma" w:hAnsi="Tahoma" w:cs="Tahoma"/>
          <w:sz w:val="20"/>
          <w:lang w:val="hr-HR"/>
        </w:rPr>
      </w:pPr>
      <w:r w:rsidRPr="00357321">
        <w:rPr>
          <w:rFonts w:ascii="Tahoma" w:hAnsi="Tahoma" w:cs="Tahoma"/>
          <w:sz w:val="20"/>
          <w:lang w:val="hr-HR"/>
        </w:rPr>
        <w:t>- Uvjerenje o državljanstvu</w:t>
      </w:r>
    </w:p>
    <w:p w:rsidR="00245EAE" w:rsidRPr="00357321" w:rsidRDefault="00245EAE" w:rsidP="00245EAE">
      <w:pPr>
        <w:jc w:val="both"/>
        <w:rPr>
          <w:rFonts w:ascii="Tahoma" w:hAnsi="Tahoma" w:cs="Tahoma"/>
          <w:sz w:val="20"/>
          <w:lang w:val="hr-HR"/>
        </w:rPr>
      </w:pPr>
      <w:r w:rsidRPr="00357321">
        <w:rPr>
          <w:rFonts w:ascii="Tahoma" w:hAnsi="Tahoma" w:cs="Tahoma"/>
          <w:sz w:val="20"/>
          <w:lang w:val="hr-HR"/>
        </w:rPr>
        <w:t>- CIPS prijava</w:t>
      </w:r>
    </w:p>
    <w:p w:rsidR="003D149C" w:rsidRPr="00F24E67" w:rsidRDefault="003D149C" w:rsidP="003D149C">
      <w:pPr>
        <w:jc w:val="both"/>
        <w:rPr>
          <w:rFonts w:ascii="Tahoma" w:hAnsi="Tahoma" w:cs="Tahoma"/>
          <w:sz w:val="20"/>
          <w:lang w:val="hr-HR"/>
        </w:rPr>
      </w:pPr>
    </w:p>
    <w:p w:rsidR="006A5187" w:rsidRPr="00357321" w:rsidRDefault="006A5187" w:rsidP="003D149C">
      <w:pPr>
        <w:tabs>
          <w:tab w:val="left" w:pos="4096"/>
        </w:tabs>
        <w:jc w:val="both"/>
        <w:rPr>
          <w:rFonts w:ascii="Tahoma" w:hAnsi="Tahoma" w:cs="Tahoma"/>
          <w:sz w:val="20"/>
          <w:lang w:val="hr-HR"/>
        </w:rPr>
      </w:pPr>
    </w:p>
    <w:p w:rsidR="00357321" w:rsidRPr="00357321" w:rsidRDefault="00357321" w:rsidP="00357321">
      <w:pPr>
        <w:jc w:val="both"/>
        <w:rPr>
          <w:rFonts w:ascii="Tahoma" w:hAnsi="Tahoma" w:cs="Tahoma"/>
          <w:b/>
          <w:bCs/>
          <w:sz w:val="20"/>
          <w:lang w:val="hr-HR" w:eastAsia="bs-Latn-BA"/>
        </w:rPr>
      </w:pPr>
      <w:r w:rsidRPr="00357321">
        <w:rPr>
          <w:rFonts w:ascii="Tahoma" w:hAnsi="Tahoma" w:cs="Tahoma"/>
          <w:b/>
          <w:bCs/>
          <w:sz w:val="20"/>
          <w:lang w:val="hr-HR"/>
        </w:rPr>
        <w:t>Dodatna dokumentacija:</w:t>
      </w:r>
    </w:p>
    <w:p w:rsidR="00357321" w:rsidRPr="00357321" w:rsidRDefault="00357321" w:rsidP="00357321">
      <w:pPr>
        <w:pStyle w:val="NormalWeb"/>
        <w:shd w:val="clear" w:color="auto" w:fill="FFFFFF"/>
        <w:spacing w:before="0" w:beforeAutospacing="0" w:after="0" w:afterAutospacing="0"/>
        <w:jc w:val="both"/>
        <w:rPr>
          <w:rFonts w:ascii="Tahoma" w:hAnsi="Tahoma" w:cs="Tahoma"/>
          <w:sz w:val="20"/>
          <w:szCs w:val="20"/>
        </w:rPr>
      </w:pPr>
      <w:r w:rsidRPr="00357321">
        <w:rPr>
          <w:rFonts w:ascii="Tahoma" w:hAnsi="Tahoma" w:cs="Tahoma"/>
          <w:sz w:val="20"/>
          <w:szCs w:val="20"/>
        </w:rPr>
        <w:t>- Rješenje/uvjerenje nadležnog organa o priznavanju svojstva demobiliziranog branioca, člana porodice demobiliziranog branioca, svojstva djeteta šehida-poginulog branioca, umrlog ratnog vojnog invalida ili umrlog dobitnika ratnog priznanja i odlikovanja.</w:t>
      </w:r>
    </w:p>
    <w:p w:rsidR="00357321" w:rsidRPr="00357321" w:rsidRDefault="00357321" w:rsidP="00357321">
      <w:pPr>
        <w:jc w:val="both"/>
        <w:rPr>
          <w:rFonts w:ascii="Tahoma" w:hAnsi="Tahoma" w:cs="Tahoma"/>
          <w:sz w:val="20"/>
          <w:lang w:val="bs-Latn-BA"/>
        </w:rPr>
      </w:pPr>
      <w:r w:rsidRPr="00357321">
        <w:rPr>
          <w:rFonts w:ascii="Tahoma" w:hAnsi="Tahoma" w:cs="Tahoma"/>
          <w:sz w:val="20"/>
          <w:lang w:val="bs-Latn-BA"/>
        </w:rPr>
        <w:t>- Uvjerenje o statusu nezaposlenog lica izdato od nadležnog organa za vođenje evidencije o nezaposlenim licima, ne starije od 15 dana od dana izdavanja.</w:t>
      </w:r>
    </w:p>
    <w:p w:rsidR="00357321" w:rsidRPr="00357321" w:rsidRDefault="00357321" w:rsidP="00357321">
      <w:pPr>
        <w:jc w:val="both"/>
        <w:rPr>
          <w:rFonts w:ascii="Tahoma" w:hAnsi="Tahoma" w:cs="Tahoma"/>
          <w:sz w:val="20"/>
          <w:lang w:val="hr-HR"/>
        </w:rPr>
      </w:pPr>
    </w:p>
    <w:p w:rsidR="00357321" w:rsidRPr="00357321" w:rsidRDefault="00357321" w:rsidP="00357321">
      <w:pPr>
        <w:pStyle w:val="NormalWeb"/>
        <w:shd w:val="clear" w:color="auto" w:fill="FFFFFF"/>
        <w:spacing w:before="0" w:beforeAutospacing="0" w:after="375" w:afterAutospacing="0"/>
        <w:jc w:val="both"/>
        <w:rPr>
          <w:rFonts w:ascii="Tahoma" w:hAnsi="Tahoma" w:cs="Tahoma"/>
          <w:sz w:val="20"/>
          <w:szCs w:val="20"/>
        </w:rPr>
      </w:pPr>
      <w:r w:rsidRPr="00357321">
        <w:rPr>
          <w:rFonts w:ascii="Tahoma" w:hAnsi="Tahoma" w:cs="Tahoma"/>
          <w:sz w:val="20"/>
          <w:szCs w:val="20"/>
        </w:rPr>
        <w:t>U slučaju da, u toku postupka izbora kandidata za prijem u radni odnos, neki od kandidata ostvare jednak broj bodova, prednost pri zapošljavanju pod jednakim uvjetima u skladu sa Zakonom o pravima branilaca i članova njihovih porodica („Sl. novine FBiH“, br. 33/2004, 56/2005, 44/2005, 70/2007, 9/2010, 95/2013, 90/2017 i 29/2022) imat će kandidat koji ima svojstvo demobiliziranog branioca, člana porodice demobiliziranog branioca, djeteta šehida – poginulog branioca, umrlog ratnog vojnog invalida, ili umrlog dobitnika ratnog priznanja i odlikovanja i kandidat koji se nalazi na evidenciji nezaposlenih lica.</w:t>
      </w:r>
    </w:p>
    <w:p w:rsidR="00357321" w:rsidRPr="00357321" w:rsidRDefault="00357321" w:rsidP="00357321">
      <w:pPr>
        <w:pStyle w:val="NormalWeb"/>
        <w:shd w:val="clear" w:color="auto" w:fill="FFFFFF"/>
        <w:spacing w:before="0" w:beforeAutospacing="0" w:after="375" w:afterAutospacing="0"/>
        <w:jc w:val="both"/>
        <w:rPr>
          <w:rFonts w:ascii="Tahoma" w:hAnsi="Tahoma" w:cs="Tahoma"/>
          <w:sz w:val="20"/>
          <w:szCs w:val="20"/>
        </w:rPr>
      </w:pPr>
      <w:r w:rsidRPr="00357321">
        <w:rPr>
          <w:rFonts w:ascii="Tahoma" w:hAnsi="Tahoma" w:cs="Tahoma"/>
          <w:sz w:val="20"/>
          <w:szCs w:val="20"/>
        </w:rPr>
        <w:t>Prednost pri zapošljavanju pod jednakim uvjetima kandidat ostvaruje, samo ukoliko pored opštih i posebnih uslova javnog oglasa, ispunjava i sljedeće:</w:t>
      </w:r>
    </w:p>
    <w:p w:rsidR="00357321" w:rsidRPr="00357321" w:rsidRDefault="00357321" w:rsidP="00357321">
      <w:pPr>
        <w:jc w:val="both"/>
        <w:rPr>
          <w:rFonts w:ascii="Tahoma" w:hAnsi="Tahoma" w:cs="Tahoma"/>
          <w:sz w:val="20"/>
          <w:lang w:val="bs-Latn-BA"/>
        </w:rPr>
      </w:pPr>
      <w:r w:rsidRPr="00357321">
        <w:rPr>
          <w:rFonts w:ascii="Tahoma" w:hAnsi="Tahoma" w:cs="Tahoma"/>
          <w:sz w:val="20"/>
          <w:lang w:val="bs-Latn-BA"/>
        </w:rPr>
        <w:t>– da je demobilizirani branilac ili član njegove porodice, ili da je dijete šehida – poginulog branioca, umrlog ratnog vojnog invalida ili umrlog dobitnika ratnog priznanja i odlikovanja</w:t>
      </w:r>
    </w:p>
    <w:p w:rsidR="00357321" w:rsidRPr="00357321" w:rsidRDefault="00357321" w:rsidP="00357321">
      <w:pPr>
        <w:pStyle w:val="NormalWeb"/>
        <w:shd w:val="clear" w:color="auto" w:fill="FFFFFF"/>
        <w:spacing w:before="0" w:beforeAutospacing="0" w:after="0" w:afterAutospacing="0"/>
        <w:jc w:val="both"/>
        <w:rPr>
          <w:rFonts w:ascii="Tahoma" w:hAnsi="Tahoma" w:cs="Tahoma"/>
          <w:sz w:val="20"/>
          <w:szCs w:val="20"/>
        </w:rPr>
      </w:pPr>
      <w:r w:rsidRPr="00357321">
        <w:rPr>
          <w:rFonts w:ascii="Tahoma" w:hAnsi="Tahoma" w:cs="Tahoma"/>
          <w:sz w:val="20"/>
          <w:szCs w:val="20"/>
        </w:rPr>
        <w:t xml:space="preserve">– da je nezaposleno lice </w:t>
      </w:r>
    </w:p>
    <w:p w:rsidR="00357321" w:rsidRPr="00357321" w:rsidRDefault="00357321" w:rsidP="00357321">
      <w:pPr>
        <w:tabs>
          <w:tab w:val="left" w:pos="4096"/>
          <w:tab w:val="left" w:pos="10490"/>
        </w:tabs>
        <w:ind w:right="142"/>
        <w:jc w:val="both"/>
        <w:rPr>
          <w:rFonts w:ascii="Tahoma" w:hAnsi="Tahoma" w:cs="Tahoma"/>
          <w:sz w:val="20"/>
          <w:lang w:val="bs-Latn-BA"/>
        </w:rPr>
      </w:pPr>
    </w:p>
    <w:p w:rsidR="00357321" w:rsidRPr="00357321" w:rsidRDefault="00357321" w:rsidP="00357321">
      <w:pPr>
        <w:tabs>
          <w:tab w:val="left" w:pos="4096"/>
          <w:tab w:val="left" w:pos="10490"/>
        </w:tabs>
        <w:ind w:right="142"/>
        <w:jc w:val="both"/>
        <w:rPr>
          <w:rFonts w:ascii="Tahoma" w:hAnsi="Tahoma" w:cs="Tahoma"/>
          <w:sz w:val="20"/>
          <w:lang w:val="hr-HR"/>
        </w:rPr>
      </w:pPr>
      <w:r w:rsidRPr="00357321">
        <w:rPr>
          <w:rFonts w:ascii="Tahoma" w:hAnsi="Tahoma" w:cs="Tahoma"/>
          <w:sz w:val="20"/>
          <w:lang w:val="hr-HR"/>
        </w:rPr>
        <w:t xml:space="preserve">Prijave na Oglas dostaviti na adresu:            </w:t>
      </w:r>
      <w:r w:rsidRPr="00357321">
        <w:rPr>
          <w:rFonts w:ascii="Tahoma" w:hAnsi="Tahoma" w:cs="Tahoma"/>
          <w:sz w:val="20"/>
          <w:lang w:val="hr-HR"/>
        </w:rPr>
        <w:tab/>
        <w:t xml:space="preserve">            </w:t>
      </w:r>
    </w:p>
    <w:p w:rsidR="00357321" w:rsidRPr="00357321" w:rsidRDefault="00357321" w:rsidP="00357321">
      <w:pPr>
        <w:tabs>
          <w:tab w:val="left" w:pos="4096"/>
          <w:tab w:val="left" w:pos="10490"/>
        </w:tabs>
        <w:ind w:right="142"/>
        <w:jc w:val="center"/>
        <w:rPr>
          <w:rFonts w:ascii="Tahoma" w:hAnsi="Tahoma" w:cs="Tahoma"/>
          <w:sz w:val="20"/>
          <w:lang w:val="hr-HR"/>
        </w:rPr>
      </w:pPr>
      <w:r w:rsidRPr="00357321">
        <w:rPr>
          <w:rFonts w:ascii="Tahoma" w:hAnsi="Tahoma" w:cs="Tahoma"/>
          <w:b/>
          <w:sz w:val="20"/>
          <w:lang w:val="hr-HR"/>
        </w:rPr>
        <w:t>Klinički centar</w:t>
      </w:r>
    </w:p>
    <w:p w:rsidR="00357321" w:rsidRPr="00357321" w:rsidRDefault="00357321" w:rsidP="00357321">
      <w:pPr>
        <w:tabs>
          <w:tab w:val="left" w:pos="10490"/>
        </w:tabs>
        <w:ind w:right="142"/>
        <w:jc w:val="center"/>
        <w:rPr>
          <w:rFonts w:ascii="Tahoma" w:hAnsi="Tahoma" w:cs="Tahoma"/>
          <w:b/>
          <w:sz w:val="20"/>
          <w:lang w:val="hr-HR"/>
        </w:rPr>
      </w:pPr>
      <w:r w:rsidRPr="00357321">
        <w:rPr>
          <w:rFonts w:ascii="Tahoma" w:hAnsi="Tahoma" w:cs="Tahoma"/>
          <w:b/>
          <w:sz w:val="20"/>
          <w:lang w:val="hr-HR"/>
        </w:rPr>
        <w:t>Univerziteta u Sarajevu</w:t>
      </w:r>
    </w:p>
    <w:p w:rsidR="00357321" w:rsidRPr="00357321" w:rsidRDefault="00357321" w:rsidP="00357321">
      <w:pPr>
        <w:tabs>
          <w:tab w:val="left" w:pos="10490"/>
        </w:tabs>
        <w:ind w:right="142"/>
        <w:jc w:val="center"/>
        <w:rPr>
          <w:rFonts w:ascii="Tahoma" w:hAnsi="Tahoma" w:cs="Tahoma"/>
          <w:b/>
          <w:sz w:val="20"/>
          <w:lang w:val="hr-HR"/>
        </w:rPr>
      </w:pPr>
      <w:r w:rsidRPr="00357321">
        <w:rPr>
          <w:rFonts w:ascii="Tahoma" w:hAnsi="Tahoma" w:cs="Tahoma"/>
          <w:b/>
          <w:sz w:val="20"/>
          <w:lang w:val="hr-HR"/>
        </w:rPr>
        <w:t>Bolnička br.25</w:t>
      </w:r>
    </w:p>
    <w:p w:rsidR="00357321" w:rsidRPr="00357321" w:rsidRDefault="00357321" w:rsidP="00357321">
      <w:pPr>
        <w:tabs>
          <w:tab w:val="left" w:pos="10490"/>
        </w:tabs>
        <w:ind w:right="142"/>
        <w:jc w:val="center"/>
        <w:rPr>
          <w:rFonts w:ascii="Tahoma" w:hAnsi="Tahoma" w:cs="Tahoma"/>
          <w:b/>
          <w:sz w:val="20"/>
          <w:lang w:val="hr-HR"/>
        </w:rPr>
      </w:pPr>
      <w:r w:rsidRPr="00357321">
        <w:rPr>
          <w:rFonts w:ascii="Tahoma" w:hAnsi="Tahoma" w:cs="Tahoma"/>
          <w:b/>
          <w:sz w:val="20"/>
          <w:lang w:val="hr-HR"/>
        </w:rPr>
        <w:t>Stručna nemedicinska disciplina (protokol)</w:t>
      </w:r>
    </w:p>
    <w:p w:rsidR="00357321" w:rsidRPr="00357321" w:rsidRDefault="00357321" w:rsidP="00357321">
      <w:pPr>
        <w:tabs>
          <w:tab w:val="left" w:pos="10490"/>
        </w:tabs>
        <w:ind w:right="142"/>
        <w:jc w:val="both"/>
        <w:rPr>
          <w:rFonts w:ascii="Tahoma" w:hAnsi="Tahoma" w:cs="Tahoma"/>
          <w:sz w:val="20"/>
          <w:lang w:val="hr-HR"/>
        </w:rPr>
      </w:pPr>
    </w:p>
    <w:p w:rsidR="00357321" w:rsidRPr="00357321" w:rsidRDefault="00357321" w:rsidP="00357321">
      <w:pPr>
        <w:tabs>
          <w:tab w:val="left" w:pos="10490"/>
        </w:tabs>
        <w:ind w:right="142"/>
        <w:jc w:val="both"/>
        <w:rPr>
          <w:rFonts w:ascii="Tahoma" w:hAnsi="Tahoma" w:cs="Tahoma"/>
          <w:sz w:val="20"/>
          <w:lang w:val="hr-HR"/>
        </w:rPr>
      </w:pPr>
      <w:r w:rsidRPr="00357321">
        <w:rPr>
          <w:rFonts w:ascii="Tahoma" w:hAnsi="Tahoma" w:cs="Tahoma"/>
          <w:sz w:val="20"/>
          <w:lang w:val="hr-HR"/>
        </w:rPr>
        <w:t>Obavezno naglasiti na koverti puni naziv pozicije na koju se aplicira. Rok za podnošenje prijava na javni oglas je 8 dana računajući od dana njegove posljednje objave.</w:t>
      </w:r>
    </w:p>
    <w:p w:rsidR="00357321" w:rsidRPr="00357321" w:rsidRDefault="00357321" w:rsidP="00357321">
      <w:pPr>
        <w:tabs>
          <w:tab w:val="left" w:pos="10490"/>
        </w:tabs>
        <w:ind w:right="142"/>
        <w:jc w:val="both"/>
        <w:rPr>
          <w:rFonts w:ascii="Tahoma" w:hAnsi="Tahoma" w:cs="Tahoma"/>
          <w:b/>
          <w:bCs/>
          <w:sz w:val="20"/>
          <w:lang w:val="hr-HR"/>
        </w:rPr>
      </w:pPr>
    </w:p>
    <w:p w:rsidR="00357321" w:rsidRPr="00357321" w:rsidRDefault="00357321" w:rsidP="00357321">
      <w:pPr>
        <w:tabs>
          <w:tab w:val="left" w:pos="10490"/>
        </w:tabs>
        <w:ind w:right="142"/>
        <w:jc w:val="both"/>
        <w:rPr>
          <w:rFonts w:ascii="Tahoma" w:hAnsi="Tahoma" w:cs="Tahoma"/>
          <w:sz w:val="20"/>
          <w:lang w:val="hr-HR"/>
        </w:rPr>
      </w:pPr>
      <w:r w:rsidRPr="00357321">
        <w:rPr>
          <w:rFonts w:ascii="Tahoma" w:hAnsi="Tahoma" w:cs="Tahoma"/>
          <w:b/>
          <w:bCs/>
          <w:sz w:val="20"/>
          <w:lang w:val="hr-HR"/>
        </w:rPr>
        <w:t>Napomena:</w:t>
      </w:r>
      <w:r w:rsidRPr="00357321">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357321" w:rsidRPr="00357321" w:rsidRDefault="00357321" w:rsidP="00357321">
      <w:pPr>
        <w:tabs>
          <w:tab w:val="left" w:pos="10490"/>
        </w:tabs>
        <w:ind w:right="142"/>
        <w:jc w:val="both"/>
        <w:rPr>
          <w:rFonts w:ascii="Tahoma" w:hAnsi="Tahoma" w:cs="Tahoma"/>
          <w:sz w:val="20"/>
          <w:lang w:val="hr-HR"/>
        </w:rPr>
      </w:pPr>
    </w:p>
    <w:p w:rsidR="00357321" w:rsidRPr="00357321" w:rsidRDefault="00357321" w:rsidP="00357321">
      <w:pPr>
        <w:tabs>
          <w:tab w:val="left" w:pos="10490"/>
        </w:tabs>
        <w:ind w:right="142"/>
        <w:jc w:val="both"/>
        <w:rPr>
          <w:rFonts w:ascii="Tahoma" w:hAnsi="Tahoma" w:cs="Tahoma"/>
          <w:sz w:val="20"/>
          <w:lang w:val="hr-HR"/>
        </w:rPr>
      </w:pPr>
      <w:r w:rsidRPr="00357321">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357321" w:rsidRPr="00357321" w:rsidRDefault="00357321" w:rsidP="00357321">
      <w:pPr>
        <w:tabs>
          <w:tab w:val="left" w:pos="10490"/>
        </w:tabs>
        <w:ind w:right="142"/>
        <w:jc w:val="both"/>
        <w:rPr>
          <w:rFonts w:ascii="Tahoma" w:hAnsi="Tahoma" w:cs="Tahoma"/>
          <w:sz w:val="20"/>
          <w:lang w:val="hr-HR"/>
        </w:rPr>
      </w:pPr>
      <w:r w:rsidRPr="00357321">
        <w:rPr>
          <w:rFonts w:ascii="Tahoma" w:hAnsi="Tahoma" w:cs="Tahoma"/>
          <w:sz w:val="20"/>
          <w:lang w:val="hr-HR"/>
        </w:rPr>
        <w:t xml:space="preserve">Nepotpune i neblagovremene prijave neće se razmatrati. </w:t>
      </w:r>
    </w:p>
    <w:p w:rsidR="00357321" w:rsidRPr="00357321" w:rsidRDefault="00357321" w:rsidP="00357321">
      <w:pPr>
        <w:jc w:val="both"/>
        <w:rPr>
          <w:rFonts w:ascii="Tahoma" w:hAnsi="Tahoma" w:cs="Tahoma"/>
          <w:b/>
          <w:sz w:val="20"/>
          <w:lang w:val="bs-Latn-BA"/>
        </w:rPr>
      </w:pPr>
    </w:p>
    <w:p w:rsidR="00357321" w:rsidRDefault="00357321" w:rsidP="00357321">
      <w:pPr>
        <w:tabs>
          <w:tab w:val="left" w:pos="10490"/>
        </w:tabs>
        <w:ind w:right="142"/>
        <w:jc w:val="both"/>
        <w:rPr>
          <w:rFonts w:ascii="Tahoma" w:hAnsi="Tahoma" w:cs="Tahoma"/>
          <w:sz w:val="20"/>
          <w:lang w:val="hr-HR"/>
        </w:rPr>
      </w:pPr>
    </w:p>
    <w:p w:rsidR="00357321" w:rsidRPr="00357321" w:rsidRDefault="00357321" w:rsidP="00357321">
      <w:pPr>
        <w:tabs>
          <w:tab w:val="left" w:pos="10490"/>
        </w:tabs>
        <w:ind w:right="142"/>
        <w:jc w:val="both"/>
        <w:rPr>
          <w:rFonts w:ascii="Tahoma" w:hAnsi="Tahoma" w:cs="Tahoma"/>
          <w:sz w:val="20"/>
          <w:lang w:val="hr-HR"/>
        </w:rPr>
      </w:pPr>
    </w:p>
    <w:p w:rsidR="00357321" w:rsidRPr="00357321" w:rsidRDefault="00357321" w:rsidP="00357321">
      <w:pPr>
        <w:ind w:left="-426" w:right="-432"/>
        <w:rPr>
          <w:rFonts w:ascii="Tahoma" w:hAnsi="Tahoma" w:cs="Tahoma"/>
          <w:b/>
          <w:sz w:val="20"/>
          <w:lang w:val="hr-HR"/>
        </w:rPr>
      </w:pPr>
      <w:r w:rsidRPr="00357321">
        <w:rPr>
          <w:rFonts w:ascii="Tahoma" w:hAnsi="Tahoma" w:cs="Tahoma"/>
          <w:b/>
          <w:sz w:val="20"/>
          <w:lang w:val="hr-HR"/>
        </w:rPr>
        <w:t xml:space="preserve">                                                                                                    </w:t>
      </w:r>
      <w:r w:rsidRPr="00357321">
        <w:rPr>
          <w:rFonts w:ascii="Tahoma" w:hAnsi="Tahoma" w:cs="Tahoma"/>
          <w:b/>
          <w:sz w:val="20"/>
          <w:lang w:val="hr-HR"/>
        </w:rPr>
        <w:tab/>
        <w:t>GENERALNI DIREKTOR</w:t>
      </w:r>
    </w:p>
    <w:p w:rsidR="00357321" w:rsidRPr="00357321" w:rsidRDefault="00357321" w:rsidP="00357321">
      <w:pPr>
        <w:ind w:left="-567"/>
        <w:rPr>
          <w:rFonts w:ascii="Tahoma" w:hAnsi="Tahoma" w:cs="Tahoma"/>
          <w:b/>
          <w:sz w:val="20"/>
          <w:lang w:val="bs-Latn-BA"/>
        </w:rPr>
      </w:pPr>
      <w:r w:rsidRPr="00357321">
        <w:rPr>
          <w:rFonts w:ascii="Tahoma" w:hAnsi="Tahoma" w:cs="Tahoma"/>
          <w:b/>
          <w:sz w:val="20"/>
          <w:lang w:val="hr-HR"/>
        </w:rPr>
        <w:tab/>
      </w:r>
      <w:r w:rsidRPr="00357321">
        <w:rPr>
          <w:rFonts w:ascii="Tahoma" w:hAnsi="Tahoma" w:cs="Tahoma"/>
          <w:b/>
          <w:sz w:val="20"/>
          <w:lang w:val="hr-HR"/>
        </w:rPr>
        <w:tab/>
      </w:r>
      <w:r w:rsidRPr="00357321">
        <w:rPr>
          <w:rFonts w:ascii="Tahoma" w:hAnsi="Tahoma" w:cs="Tahoma"/>
          <w:b/>
          <w:sz w:val="20"/>
          <w:lang w:val="hr-HR"/>
        </w:rPr>
        <w:tab/>
      </w:r>
      <w:r w:rsidRPr="00357321">
        <w:rPr>
          <w:rFonts w:ascii="Tahoma" w:hAnsi="Tahoma" w:cs="Tahoma"/>
          <w:b/>
          <w:sz w:val="20"/>
          <w:lang w:val="hr-HR"/>
        </w:rPr>
        <w:tab/>
      </w:r>
      <w:r w:rsidRPr="00357321">
        <w:rPr>
          <w:rFonts w:ascii="Tahoma" w:hAnsi="Tahoma" w:cs="Tahoma"/>
          <w:b/>
          <w:sz w:val="20"/>
          <w:lang w:val="hr-HR"/>
        </w:rPr>
        <w:tab/>
      </w:r>
      <w:r w:rsidRPr="00357321">
        <w:rPr>
          <w:rFonts w:ascii="Tahoma" w:hAnsi="Tahoma" w:cs="Tahoma"/>
          <w:b/>
          <w:sz w:val="20"/>
          <w:lang w:val="bs-Latn-BA"/>
        </w:rPr>
        <w:t xml:space="preserve">                         </w:t>
      </w:r>
    </w:p>
    <w:p w:rsidR="00357321" w:rsidRPr="00357321" w:rsidRDefault="00357321" w:rsidP="00357321">
      <w:pPr>
        <w:ind w:left="-567"/>
        <w:rPr>
          <w:rFonts w:ascii="Tahoma" w:hAnsi="Tahoma" w:cs="Tahoma"/>
          <w:b/>
          <w:sz w:val="20"/>
          <w:lang w:val="bs-Latn-BA"/>
        </w:rPr>
      </w:pPr>
      <w:r w:rsidRPr="00357321">
        <w:rPr>
          <w:rFonts w:ascii="Tahoma" w:hAnsi="Tahoma" w:cs="Tahoma"/>
          <w:b/>
          <w:sz w:val="20"/>
          <w:lang w:val="bs-Latn-BA"/>
        </w:rPr>
        <w:t xml:space="preserve">                                                                                                   </w:t>
      </w:r>
      <w:r w:rsidRPr="00357321">
        <w:rPr>
          <w:rFonts w:ascii="Tahoma" w:hAnsi="Tahoma" w:cs="Tahoma"/>
          <w:b/>
          <w:sz w:val="20"/>
          <w:lang w:val="bs-Latn-BA"/>
        </w:rPr>
        <w:tab/>
        <w:t xml:space="preserve">Prim.doc.dr.sc.med. Alen Pilav </w:t>
      </w:r>
    </w:p>
    <w:p w:rsidR="00F534EA" w:rsidRPr="00357321" w:rsidRDefault="00F534EA" w:rsidP="003C4A49">
      <w:pPr>
        <w:ind w:right="142"/>
        <w:jc w:val="both"/>
        <w:rPr>
          <w:rFonts w:ascii="Tahoma" w:hAnsi="Tahoma" w:cs="Tahoma"/>
          <w:b/>
          <w:bCs/>
          <w:sz w:val="20"/>
          <w:lang w:val="bs-Latn-BA"/>
        </w:rPr>
      </w:pPr>
    </w:p>
    <w:sectPr w:rsidR="00F534EA" w:rsidRPr="00357321" w:rsidSect="00357321">
      <w:pgSz w:w="11907" w:h="16840" w:code="9"/>
      <w:pgMar w:top="142" w:right="567" w:bottom="284"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3F5A" w:rsidRDefault="00FD3F5A" w:rsidP="00F050E6">
      <w:r>
        <w:separator/>
      </w:r>
    </w:p>
  </w:endnote>
  <w:endnote w:type="continuationSeparator" w:id="0">
    <w:p w:rsidR="00FD3F5A" w:rsidRDefault="00FD3F5A"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3F5A" w:rsidRDefault="00FD3F5A" w:rsidP="00F050E6">
      <w:r>
        <w:separator/>
      </w:r>
    </w:p>
  </w:footnote>
  <w:footnote w:type="continuationSeparator" w:id="0">
    <w:p w:rsidR="00FD3F5A" w:rsidRDefault="00FD3F5A"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D93"/>
    <w:multiLevelType w:val="hybridMultilevel"/>
    <w:tmpl w:val="18584C8C"/>
    <w:lvl w:ilvl="0" w:tplc="56743A46">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4E62851"/>
    <w:multiLevelType w:val="hybridMultilevel"/>
    <w:tmpl w:val="C9545946"/>
    <w:lvl w:ilvl="0" w:tplc="0B88ADCA">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0B719C"/>
    <w:multiLevelType w:val="hybridMultilevel"/>
    <w:tmpl w:val="8E8AB2FC"/>
    <w:lvl w:ilvl="0" w:tplc="57A0FDE2">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7557BDB"/>
    <w:multiLevelType w:val="singleLevel"/>
    <w:tmpl w:val="D908A7EE"/>
    <w:lvl w:ilvl="0">
      <w:numFmt w:val="bullet"/>
      <w:lvlText w:val="-"/>
      <w:lvlJc w:val="left"/>
      <w:pPr>
        <w:tabs>
          <w:tab w:val="num" w:pos="360"/>
        </w:tabs>
        <w:ind w:left="360" w:hanging="360"/>
      </w:pPr>
      <w:rPr>
        <w:rFonts w:hint="default"/>
        <w:u w:val="none"/>
      </w:rPr>
    </w:lvl>
  </w:abstractNum>
  <w:abstractNum w:abstractNumId="4" w15:restartNumberingAfterBreak="0">
    <w:nsid w:val="0EB32959"/>
    <w:multiLevelType w:val="hybridMultilevel"/>
    <w:tmpl w:val="E2DA423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1F234E8"/>
    <w:multiLevelType w:val="hybridMultilevel"/>
    <w:tmpl w:val="0E8EA410"/>
    <w:lvl w:ilvl="0" w:tplc="0409000F">
      <w:start w:val="1"/>
      <w:numFmt w:val="decimal"/>
      <w:lvlText w:val="%1."/>
      <w:lvlJc w:val="left"/>
      <w:pPr>
        <w:tabs>
          <w:tab w:val="num" w:pos="720"/>
        </w:tabs>
        <w:ind w:left="720" w:hanging="360"/>
      </w:pPr>
      <w:rPr>
        <w:rFonts w:hint="default"/>
      </w:rPr>
    </w:lvl>
    <w:lvl w:ilvl="1" w:tplc="77321B3C">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4C3F0B"/>
    <w:multiLevelType w:val="hybridMultilevel"/>
    <w:tmpl w:val="60A652EA"/>
    <w:lvl w:ilvl="0" w:tplc="F752A91E">
      <w:start w:val="5"/>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1D561A35"/>
    <w:multiLevelType w:val="hybridMultilevel"/>
    <w:tmpl w:val="8F3C7E18"/>
    <w:lvl w:ilvl="0" w:tplc="A58EC0BC">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F217484"/>
    <w:multiLevelType w:val="singleLevel"/>
    <w:tmpl w:val="D908A7EE"/>
    <w:lvl w:ilvl="0">
      <w:numFmt w:val="bullet"/>
      <w:lvlText w:val="-"/>
      <w:lvlJc w:val="left"/>
      <w:pPr>
        <w:tabs>
          <w:tab w:val="num" w:pos="360"/>
        </w:tabs>
        <w:ind w:left="360" w:hanging="360"/>
      </w:pPr>
      <w:rPr>
        <w:rFonts w:hint="default"/>
        <w:u w:val="none"/>
      </w:rPr>
    </w:lvl>
  </w:abstractNum>
  <w:abstractNum w:abstractNumId="9" w15:restartNumberingAfterBreak="0">
    <w:nsid w:val="29FB4817"/>
    <w:multiLevelType w:val="hybridMultilevel"/>
    <w:tmpl w:val="D59EB8AE"/>
    <w:lvl w:ilvl="0" w:tplc="141A000F">
      <w:start w:val="1"/>
      <w:numFmt w:val="decimal"/>
      <w:lvlText w:val="%1."/>
      <w:lvlJc w:val="left"/>
      <w:pPr>
        <w:ind w:left="720" w:hanging="360"/>
      </w:pPr>
      <w:rPr>
        <w:rFonts w:hint="default"/>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30490B59"/>
    <w:multiLevelType w:val="singleLevel"/>
    <w:tmpl w:val="D908A7EE"/>
    <w:lvl w:ilvl="0">
      <w:numFmt w:val="bullet"/>
      <w:lvlText w:val="-"/>
      <w:lvlJc w:val="left"/>
      <w:pPr>
        <w:tabs>
          <w:tab w:val="num" w:pos="360"/>
        </w:tabs>
        <w:ind w:left="360" w:hanging="360"/>
      </w:pPr>
      <w:rPr>
        <w:rFonts w:hint="default"/>
        <w:u w:val="none"/>
      </w:rPr>
    </w:lvl>
  </w:abstractNum>
  <w:abstractNum w:abstractNumId="12" w15:restartNumberingAfterBreak="0">
    <w:nsid w:val="33D12002"/>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13" w15:restartNumberingAfterBreak="0">
    <w:nsid w:val="3758744D"/>
    <w:multiLevelType w:val="hybridMultilevel"/>
    <w:tmpl w:val="BCFEF906"/>
    <w:lvl w:ilvl="0" w:tplc="7F1E0420">
      <w:start w:val="1"/>
      <w:numFmt w:val="bullet"/>
      <w:lvlText w:val="-"/>
      <w:lvlJc w:val="left"/>
      <w:pPr>
        <w:tabs>
          <w:tab w:val="num" w:pos="1800"/>
        </w:tabs>
        <w:ind w:left="1800" w:hanging="360"/>
      </w:pPr>
      <w:rPr>
        <w:rFonts w:ascii="Tahoma" w:eastAsia="Times New Roman" w:hAnsi="Tahoma" w:cs="Tahoma" w:hint="default"/>
      </w:rPr>
    </w:lvl>
    <w:lvl w:ilvl="1" w:tplc="141A0003" w:tentative="1">
      <w:start w:val="1"/>
      <w:numFmt w:val="bullet"/>
      <w:lvlText w:val="o"/>
      <w:lvlJc w:val="left"/>
      <w:pPr>
        <w:tabs>
          <w:tab w:val="num" w:pos="2520"/>
        </w:tabs>
        <w:ind w:left="2520" w:hanging="360"/>
      </w:pPr>
      <w:rPr>
        <w:rFonts w:ascii="Courier New" w:hAnsi="Courier New" w:cs="Courier New" w:hint="default"/>
      </w:rPr>
    </w:lvl>
    <w:lvl w:ilvl="2" w:tplc="141A0005" w:tentative="1">
      <w:start w:val="1"/>
      <w:numFmt w:val="bullet"/>
      <w:lvlText w:val=""/>
      <w:lvlJc w:val="left"/>
      <w:pPr>
        <w:tabs>
          <w:tab w:val="num" w:pos="3240"/>
        </w:tabs>
        <w:ind w:left="3240" w:hanging="360"/>
      </w:pPr>
      <w:rPr>
        <w:rFonts w:ascii="Wingdings" w:hAnsi="Wingdings" w:hint="default"/>
      </w:rPr>
    </w:lvl>
    <w:lvl w:ilvl="3" w:tplc="141A0001" w:tentative="1">
      <w:start w:val="1"/>
      <w:numFmt w:val="bullet"/>
      <w:lvlText w:val=""/>
      <w:lvlJc w:val="left"/>
      <w:pPr>
        <w:tabs>
          <w:tab w:val="num" w:pos="3960"/>
        </w:tabs>
        <w:ind w:left="3960" w:hanging="360"/>
      </w:pPr>
      <w:rPr>
        <w:rFonts w:ascii="Symbol" w:hAnsi="Symbol" w:hint="default"/>
      </w:rPr>
    </w:lvl>
    <w:lvl w:ilvl="4" w:tplc="141A0003" w:tentative="1">
      <w:start w:val="1"/>
      <w:numFmt w:val="bullet"/>
      <w:lvlText w:val="o"/>
      <w:lvlJc w:val="left"/>
      <w:pPr>
        <w:tabs>
          <w:tab w:val="num" w:pos="4680"/>
        </w:tabs>
        <w:ind w:left="4680" w:hanging="360"/>
      </w:pPr>
      <w:rPr>
        <w:rFonts w:ascii="Courier New" w:hAnsi="Courier New" w:cs="Courier New" w:hint="default"/>
      </w:rPr>
    </w:lvl>
    <w:lvl w:ilvl="5" w:tplc="141A0005" w:tentative="1">
      <w:start w:val="1"/>
      <w:numFmt w:val="bullet"/>
      <w:lvlText w:val=""/>
      <w:lvlJc w:val="left"/>
      <w:pPr>
        <w:tabs>
          <w:tab w:val="num" w:pos="5400"/>
        </w:tabs>
        <w:ind w:left="5400" w:hanging="360"/>
      </w:pPr>
      <w:rPr>
        <w:rFonts w:ascii="Wingdings" w:hAnsi="Wingdings" w:hint="default"/>
      </w:rPr>
    </w:lvl>
    <w:lvl w:ilvl="6" w:tplc="141A0001" w:tentative="1">
      <w:start w:val="1"/>
      <w:numFmt w:val="bullet"/>
      <w:lvlText w:val=""/>
      <w:lvlJc w:val="left"/>
      <w:pPr>
        <w:tabs>
          <w:tab w:val="num" w:pos="6120"/>
        </w:tabs>
        <w:ind w:left="6120" w:hanging="360"/>
      </w:pPr>
      <w:rPr>
        <w:rFonts w:ascii="Symbol" w:hAnsi="Symbol" w:hint="default"/>
      </w:rPr>
    </w:lvl>
    <w:lvl w:ilvl="7" w:tplc="141A0003" w:tentative="1">
      <w:start w:val="1"/>
      <w:numFmt w:val="bullet"/>
      <w:lvlText w:val="o"/>
      <w:lvlJc w:val="left"/>
      <w:pPr>
        <w:tabs>
          <w:tab w:val="num" w:pos="6840"/>
        </w:tabs>
        <w:ind w:left="6840" w:hanging="360"/>
      </w:pPr>
      <w:rPr>
        <w:rFonts w:ascii="Courier New" w:hAnsi="Courier New" w:cs="Courier New" w:hint="default"/>
      </w:rPr>
    </w:lvl>
    <w:lvl w:ilvl="8" w:tplc="141A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A0B7B0C"/>
    <w:multiLevelType w:val="hybridMultilevel"/>
    <w:tmpl w:val="C32AA80A"/>
    <w:lvl w:ilvl="0" w:tplc="141A000F">
      <w:start w:val="1"/>
      <w:numFmt w:val="decimal"/>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5" w15:restartNumberingAfterBreak="0">
    <w:nsid w:val="3C8150D1"/>
    <w:multiLevelType w:val="hybridMultilevel"/>
    <w:tmpl w:val="56C41470"/>
    <w:lvl w:ilvl="0" w:tplc="0F20C246">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3FA263A6"/>
    <w:multiLevelType w:val="hybridMultilevel"/>
    <w:tmpl w:val="A5646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F0FEA"/>
    <w:multiLevelType w:val="hybridMultilevel"/>
    <w:tmpl w:val="685E471C"/>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42E20C10"/>
    <w:multiLevelType w:val="singleLevel"/>
    <w:tmpl w:val="D908A7EE"/>
    <w:lvl w:ilvl="0">
      <w:numFmt w:val="bullet"/>
      <w:lvlText w:val="-"/>
      <w:lvlJc w:val="left"/>
      <w:pPr>
        <w:tabs>
          <w:tab w:val="num" w:pos="360"/>
        </w:tabs>
        <w:ind w:left="360" w:hanging="360"/>
      </w:pPr>
      <w:rPr>
        <w:rFonts w:hint="default"/>
        <w:u w:val="none"/>
      </w:rPr>
    </w:lvl>
  </w:abstractNum>
  <w:abstractNum w:abstractNumId="20" w15:restartNumberingAfterBreak="0">
    <w:nsid w:val="4F617230"/>
    <w:multiLevelType w:val="hybridMultilevel"/>
    <w:tmpl w:val="DE4EDDB4"/>
    <w:lvl w:ilvl="0" w:tplc="F2704A1E">
      <w:start w:val="2"/>
      <w:numFmt w:val="bullet"/>
      <w:lvlText w:val="-"/>
      <w:lvlJc w:val="left"/>
      <w:pPr>
        <w:tabs>
          <w:tab w:val="num" w:pos="1800"/>
        </w:tabs>
        <w:ind w:left="1800" w:hanging="360"/>
      </w:pPr>
      <w:rPr>
        <w:rFonts w:ascii="Tahoma" w:eastAsia="Times New Roman" w:hAnsi="Tahoma" w:cs="Tahoma" w:hint="default"/>
      </w:rPr>
    </w:lvl>
    <w:lvl w:ilvl="1" w:tplc="141A0003" w:tentative="1">
      <w:start w:val="1"/>
      <w:numFmt w:val="bullet"/>
      <w:lvlText w:val="o"/>
      <w:lvlJc w:val="left"/>
      <w:pPr>
        <w:tabs>
          <w:tab w:val="num" w:pos="2520"/>
        </w:tabs>
        <w:ind w:left="2520" w:hanging="360"/>
      </w:pPr>
      <w:rPr>
        <w:rFonts w:ascii="Courier New" w:hAnsi="Courier New" w:cs="Courier New" w:hint="default"/>
      </w:rPr>
    </w:lvl>
    <w:lvl w:ilvl="2" w:tplc="141A0005" w:tentative="1">
      <w:start w:val="1"/>
      <w:numFmt w:val="bullet"/>
      <w:lvlText w:val=""/>
      <w:lvlJc w:val="left"/>
      <w:pPr>
        <w:tabs>
          <w:tab w:val="num" w:pos="3240"/>
        </w:tabs>
        <w:ind w:left="3240" w:hanging="360"/>
      </w:pPr>
      <w:rPr>
        <w:rFonts w:ascii="Wingdings" w:hAnsi="Wingdings" w:hint="default"/>
      </w:rPr>
    </w:lvl>
    <w:lvl w:ilvl="3" w:tplc="141A0001" w:tentative="1">
      <w:start w:val="1"/>
      <w:numFmt w:val="bullet"/>
      <w:lvlText w:val=""/>
      <w:lvlJc w:val="left"/>
      <w:pPr>
        <w:tabs>
          <w:tab w:val="num" w:pos="3960"/>
        </w:tabs>
        <w:ind w:left="3960" w:hanging="360"/>
      </w:pPr>
      <w:rPr>
        <w:rFonts w:ascii="Symbol" w:hAnsi="Symbol" w:hint="default"/>
      </w:rPr>
    </w:lvl>
    <w:lvl w:ilvl="4" w:tplc="141A0003" w:tentative="1">
      <w:start w:val="1"/>
      <w:numFmt w:val="bullet"/>
      <w:lvlText w:val="o"/>
      <w:lvlJc w:val="left"/>
      <w:pPr>
        <w:tabs>
          <w:tab w:val="num" w:pos="4680"/>
        </w:tabs>
        <w:ind w:left="4680" w:hanging="360"/>
      </w:pPr>
      <w:rPr>
        <w:rFonts w:ascii="Courier New" w:hAnsi="Courier New" w:cs="Courier New" w:hint="default"/>
      </w:rPr>
    </w:lvl>
    <w:lvl w:ilvl="5" w:tplc="141A0005" w:tentative="1">
      <w:start w:val="1"/>
      <w:numFmt w:val="bullet"/>
      <w:lvlText w:val=""/>
      <w:lvlJc w:val="left"/>
      <w:pPr>
        <w:tabs>
          <w:tab w:val="num" w:pos="5400"/>
        </w:tabs>
        <w:ind w:left="5400" w:hanging="360"/>
      </w:pPr>
      <w:rPr>
        <w:rFonts w:ascii="Wingdings" w:hAnsi="Wingdings" w:hint="default"/>
      </w:rPr>
    </w:lvl>
    <w:lvl w:ilvl="6" w:tplc="141A0001" w:tentative="1">
      <w:start w:val="1"/>
      <w:numFmt w:val="bullet"/>
      <w:lvlText w:val=""/>
      <w:lvlJc w:val="left"/>
      <w:pPr>
        <w:tabs>
          <w:tab w:val="num" w:pos="6120"/>
        </w:tabs>
        <w:ind w:left="6120" w:hanging="360"/>
      </w:pPr>
      <w:rPr>
        <w:rFonts w:ascii="Symbol" w:hAnsi="Symbol" w:hint="default"/>
      </w:rPr>
    </w:lvl>
    <w:lvl w:ilvl="7" w:tplc="141A0003" w:tentative="1">
      <w:start w:val="1"/>
      <w:numFmt w:val="bullet"/>
      <w:lvlText w:val="o"/>
      <w:lvlJc w:val="left"/>
      <w:pPr>
        <w:tabs>
          <w:tab w:val="num" w:pos="6840"/>
        </w:tabs>
        <w:ind w:left="6840" w:hanging="360"/>
      </w:pPr>
      <w:rPr>
        <w:rFonts w:ascii="Courier New" w:hAnsi="Courier New" w:cs="Courier New" w:hint="default"/>
      </w:rPr>
    </w:lvl>
    <w:lvl w:ilvl="8" w:tplc="141A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46B490C"/>
    <w:multiLevelType w:val="hybridMultilevel"/>
    <w:tmpl w:val="187A527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23" w15:restartNumberingAfterBreak="0">
    <w:nsid w:val="57EA7B49"/>
    <w:multiLevelType w:val="hybridMultilevel"/>
    <w:tmpl w:val="645EE066"/>
    <w:lvl w:ilvl="0" w:tplc="8AF8EEBC">
      <w:start w:val="4"/>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4" w15:restartNumberingAfterBreak="0">
    <w:nsid w:val="5C9B673C"/>
    <w:multiLevelType w:val="singleLevel"/>
    <w:tmpl w:val="D908A7EE"/>
    <w:lvl w:ilvl="0">
      <w:numFmt w:val="bullet"/>
      <w:lvlText w:val="-"/>
      <w:lvlJc w:val="left"/>
      <w:pPr>
        <w:tabs>
          <w:tab w:val="num" w:pos="360"/>
        </w:tabs>
        <w:ind w:left="360" w:hanging="360"/>
      </w:pPr>
      <w:rPr>
        <w:rFonts w:hint="default"/>
        <w:u w:val="none"/>
      </w:rPr>
    </w:lvl>
  </w:abstractNum>
  <w:abstractNum w:abstractNumId="25" w15:restartNumberingAfterBreak="0">
    <w:nsid w:val="5D014107"/>
    <w:multiLevelType w:val="hybridMultilevel"/>
    <w:tmpl w:val="BB7C2A9A"/>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5E844044"/>
    <w:multiLevelType w:val="hybridMultilevel"/>
    <w:tmpl w:val="814221DC"/>
    <w:lvl w:ilvl="0" w:tplc="70E46BBC">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7" w15:restartNumberingAfterBreak="0">
    <w:nsid w:val="60590958"/>
    <w:multiLevelType w:val="hybridMultilevel"/>
    <w:tmpl w:val="2B7EC9C4"/>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606A7B33"/>
    <w:multiLevelType w:val="singleLevel"/>
    <w:tmpl w:val="D908A7EE"/>
    <w:lvl w:ilvl="0">
      <w:numFmt w:val="bullet"/>
      <w:lvlText w:val="-"/>
      <w:lvlJc w:val="left"/>
      <w:pPr>
        <w:tabs>
          <w:tab w:val="num" w:pos="360"/>
        </w:tabs>
        <w:ind w:left="360" w:hanging="360"/>
      </w:pPr>
      <w:rPr>
        <w:rFonts w:hint="default"/>
        <w:u w:val="none"/>
      </w:rPr>
    </w:lvl>
  </w:abstractNum>
  <w:abstractNum w:abstractNumId="29" w15:restartNumberingAfterBreak="0">
    <w:nsid w:val="66870CD3"/>
    <w:multiLevelType w:val="hybridMultilevel"/>
    <w:tmpl w:val="6174325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15:restartNumberingAfterBreak="0">
    <w:nsid w:val="66E6528C"/>
    <w:multiLevelType w:val="singleLevel"/>
    <w:tmpl w:val="D908A7EE"/>
    <w:lvl w:ilvl="0">
      <w:numFmt w:val="bullet"/>
      <w:lvlText w:val="-"/>
      <w:lvlJc w:val="left"/>
      <w:pPr>
        <w:tabs>
          <w:tab w:val="num" w:pos="360"/>
        </w:tabs>
        <w:ind w:left="360" w:hanging="360"/>
      </w:pPr>
      <w:rPr>
        <w:rFonts w:hint="default"/>
        <w:u w:val="none"/>
      </w:rPr>
    </w:lvl>
  </w:abstractNum>
  <w:abstractNum w:abstractNumId="31" w15:restartNumberingAfterBreak="0">
    <w:nsid w:val="6793427D"/>
    <w:multiLevelType w:val="hybridMultilevel"/>
    <w:tmpl w:val="BD341EB8"/>
    <w:lvl w:ilvl="0" w:tplc="141A000F">
      <w:start w:val="2"/>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2" w15:restartNumberingAfterBreak="0">
    <w:nsid w:val="690413EC"/>
    <w:multiLevelType w:val="hybridMultilevel"/>
    <w:tmpl w:val="83F018DE"/>
    <w:lvl w:ilvl="0" w:tplc="7ABAA25E">
      <w:start w:val="3"/>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6949637C"/>
    <w:multiLevelType w:val="hybridMultilevel"/>
    <w:tmpl w:val="B81C9ECE"/>
    <w:lvl w:ilvl="0" w:tplc="D908A7EE">
      <w:start w:val="1"/>
      <w:numFmt w:val="bullet"/>
      <w:lvlText w:val="-"/>
      <w:lvlJc w:val="left"/>
      <w:pPr>
        <w:ind w:left="720" w:hanging="360"/>
      </w:pPr>
      <w:rPr>
        <w:rFont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4" w15:restartNumberingAfterBreak="0">
    <w:nsid w:val="6C95588D"/>
    <w:multiLevelType w:val="hybridMultilevel"/>
    <w:tmpl w:val="B6E61760"/>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5"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6" w15:restartNumberingAfterBreak="0">
    <w:nsid w:val="74C32414"/>
    <w:multiLevelType w:val="hybridMultilevel"/>
    <w:tmpl w:val="D2CED376"/>
    <w:lvl w:ilvl="0" w:tplc="0F20C24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8" w15:restartNumberingAfterBreak="0">
    <w:nsid w:val="7DC5356E"/>
    <w:multiLevelType w:val="hybridMultilevel"/>
    <w:tmpl w:val="0128A232"/>
    <w:lvl w:ilvl="0" w:tplc="123029C6">
      <w:start w:val="2"/>
      <w:numFmt w:val="bullet"/>
      <w:lvlText w:val="-"/>
      <w:lvlJc w:val="left"/>
      <w:pPr>
        <w:tabs>
          <w:tab w:val="num" w:pos="510"/>
        </w:tabs>
        <w:ind w:left="510" w:hanging="360"/>
      </w:pPr>
      <w:rPr>
        <w:rFonts w:ascii="Tahoma" w:eastAsia="Times New Roman" w:hAnsi="Tahoma" w:cs="Tahoma"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num w:numId="1" w16cid:durableId="572929041">
    <w:abstractNumId w:val="5"/>
  </w:num>
  <w:num w:numId="2" w16cid:durableId="353313382">
    <w:abstractNumId w:val="6"/>
  </w:num>
  <w:num w:numId="3" w16cid:durableId="1113012940">
    <w:abstractNumId w:val="38"/>
  </w:num>
  <w:num w:numId="4" w16cid:durableId="2107575756">
    <w:abstractNumId w:val="36"/>
  </w:num>
  <w:num w:numId="5" w16cid:durableId="668795918">
    <w:abstractNumId w:val="15"/>
  </w:num>
  <w:num w:numId="6" w16cid:durableId="2124884720">
    <w:abstractNumId w:val="13"/>
  </w:num>
  <w:num w:numId="7" w16cid:durableId="1115714008">
    <w:abstractNumId w:val="29"/>
  </w:num>
  <w:num w:numId="8" w16cid:durableId="1874803187">
    <w:abstractNumId w:val="31"/>
  </w:num>
  <w:num w:numId="9" w16cid:durableId="1962615467">
    <w:abstractNumId w:val="4"/>
  </w:num>
  <w:num w:numId="10" w16cid:durableId="1137841948">
    <w:abstractNumId w:val="25"/>
  </w:num>
  <w:num w:numId="11" w16cid:durableId="1876652194">
    <w:abstractNumId w:val="21"/>
  </w:num>
  <w:num w:numId="12" w16cid:durableId="899903995">
    <w:abstractNumId w:val="23"/>
  </w:num>
  <w:num w:numId="13" w16cid:durableId="1679889542">
    <w:abstractNumId w:val="32"/>
  </w:num>
  <w:num w:numId="14" w16cid:durableId="191500569">
    <w:abstractNumId w:val="20"/>
  </w:num>
  <w:num w:numId="15" w16cid:durableId="1741057174">
    <w:abstractNumId w:val="17"/>
  </w:num>
  <w:num w:numId="16" w16cid:durableId="1277059518">
    <w:abstractNumId w:val="1"/>
  </w:num>
  <w:num w:numId="17" w16cid:durableId="1700736455">
    <w:abstractNumId w:val="2"/>
  </w:num>
  <w:num w:numId="18" w16cid:durableId="1415131502">
    <w:abstractNumId w:val="12"/>
  </w:num>
  <w:num w:numId="19" w16cid:durableId="627709356">
    <w:abstractNumId w:val="9"/>
  </w:num>
  <w:num w:numId="20" w16cid:durableId="931474607">
    <w:abstractNumId w:val="26"/>
  </w:num>
  <w:num w:numId="21" w16cid:durableId="1420249930">
    <w:abstractNumId w:val="37"/>
  </w:num>
  <w:num w:numId="22" w16cid:durableId="184832841">
    <w:abstractNumId w:val="0"/>
  </w:num>
  <w:num w:numId="23" w16cid:durableId="398672913">
    <w:abstractNumId w:val="27"/>
  </w:num>
  <w:num w:numId="24" w16cid:durableId="506360972">
    <w:abstractNumId w:val="34"/>
  </w:num>
  <w:num w:numId="25" w16cid:durableId="1840462900">
    <w:abstractNumId w:val="14"/>
  </w:num>
  <w:num w:numId="26" w16cid:durableId="1139084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2512626">
    <w:abstractNumId w:val="10"/>
  </w:num>
  <w:num w:numId="28" w16cid:durableId="1934321293">
    <w:abstractNumId w:val="19"/>
  </w:num>
  <w:num w:numId="29" w16cid:durableId="1691180190">
    <w:abstractNumId w:val="7"/>
  </w:num>
  <w:num w:numId="30" w16cid:durableId="1615287042">
    <w:abstractNumId w:val="18"/>
  </w:num>
  <w:num w:numId="31" w16cid:durableId="953823439">
    <w:abstractNumId w:val="22"/>
  </w:num>
  <w:num w:numId="32" w16cid:durableId="201481092">
    <w:abstractNumId w:val="33"/>
  </w:num>
  <w:num w:numId="33" w16cid:durableId="1425226814">
    <w:abstractNumId w:val="3"/>
  </w:num>
  <w:num w:numId="34" w16cid:durableId="1576742989">
    <w:abstractNumId w:val="24"/>
  </w:num>
  <w:num w:numId="35" w16cid:durableId="1837723473">
    <w:abstractNumId w:val="30"/>
  </w:num>
  <w:num w:numId="36" w16cid:durableId="1382709451">
    <w:abstractNumId w:val="28"/>
  </w:num>
  <w:num w:numId="37" w16cid:durableId="754671215">
    <w:abstractNumId w:val="35"/>
  </w:num>
  <w:num w:numId="38" w16cid:durableId="683672566">
    <w:abstractNumId w:val="8"/>
  </w:num>
  <w:num w:numId="39" w16cid:durableId="1779174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2CAE"/>
    <w:rsid w:val="00011365"/>
    <w:rsid w:val="00021E7B"/>
    <w:rsid w:val="00026666"/>
    <w:rsid w:val="00034358"/>
    <w:rsid w:val="00046FA2"/>
    <w:rsid w:val="00056A13"/>
    <w:rsid w:val="00060D52"/>
    <w:rsid w:val="00075FB8"/>
    <w:rsid w:val="00083C00"/>
    <w:rsid w:val="00084ECB"/>
    <w:rsid w:val="000919AF"/>
    <w:rsid w:val="000A0BE8"/>
    <w:rsid w:val="000B7BDE"/>
    <w:rsid w:val="000C31B9"/>
    <w:rsid w:val="000C6F05"/>
    <w:rsid w:val="000D31C3"/>
    <w:rsid w:val="000D4267"/>
    <w:rsid w:val="000D542E"/>
    <w:rsid w:val="000D7DB8"/>
    <w:rsid w:val="000E627B"/>
    <w:rsid w:val="000E74D2"/>
    <w:rsid w:val="0011094D"/>
    <w:rsid w:val="00122C48"/>
    <w:rsid w:val="00123B21"/>
    <w:rsid w:val="001263D3"/>
    <w:rsid w:val="00161D54"/>
    <w:rsid w:val="00166F1C"/>
    <w:rsid w:val="001676A6"/>
    <w:rsid w:val="00170C44"/>
    <w:rsid w:val="00175321"/>
    <w:rsid w:val="001842F9"/>
    <w:rsid w:val="00191F04"/>
    <w:rsid w:val="00192353"/>
    <w:rsid w:val="00193A69"/>
    <w:rsid w:val="00193FD1"/>
    <w:rsid w:val="001A0C20"/>
    <w:rsid w:val="001A3703"/>
    <w:rsid w:val="001A422A"/>
    <w:rsid w:val="001B66BD"/>
    <w:rsid w:val="001C086E"/>
    <w:rsid w:val="001D45A5"/>
    <w:rsid w:val="001D7FEF"/>
    <w:rsid w:val="001E43A6"/>
    <w:rsid w:val="001F1972"/>
    <w:rsid w:val="002058F9"/>
    <w:rsid w:val="0021403C"/>
    <w:rsid w:val="00222D65"/>
    <w:rsid w:val="002266D9"/>
    <w:rsid w:val="002315AC"/>
    <w:rsid w:val="00240BB3"/>
    <w:rsid w:val="00241CF1"/>
    <w:rsid w:val="00241F74"/>
    <w:rsid w:val="00245EAE"/>
    <w:rsid w:val="00250353"/>
    <w:rsid w:val="002536C8"/>
    <w:rsid w:val="00255E92"/>
    <w:rsid w:val="00261562"/>
    <w:rsid w:val="00271604"/>
    <w:rsid w:val="002743F3"/>
    <w:rsid w:val="00275193"/>
    <w:rsid w:val="00283128"/>
    <w:rsid w:val="00285900"/>
    <w:rsid w:val="002A2AD8"/>
    <w:rsid w:val="002A67B6"/>
    <w:rsid w:val="002B52A7"/>
    <w:rsid w:val="002C003B"/>
    <w:rsid w:val="002C478B"/>
    <w:rsid w:val="002D0A82"/>
    <w:rsid w:val="002E2831"/>
    <w:rsid w:val="002E5710"/>
    <w:rsid w:val="002E7DA5"/>
    <w:rsid w:val="002F2AC5"/>
    <w:rsid w:val="002F3759"/>
    <w:rsid w:val="003025A0"/>
    <w:rsid w:val="00303CEF"/>
    <w:rsid w:val="00313210"/>
    <w:rsid w:val="003232D9"/>
    <w:rsid w:val="0032687F"/>
    <w:rsid w:val="00330F6F"/>
    <w:rsid w:val="00340C1D"/>
    <w:rsid w:val="00344A21"/>
    <w:rsid w:val="00347C24"/>
    <w:rsid w:val="003570AA"/>
    <w:rsid w:val="00357321"/>
    <w:rsid w:val="00365FC3"/>
    <w:rsid w:val="0036611B"/>
    <w:rsid w:val="003705BB"/>
    <w:rsid w:val="00370622"/>
    <w:rsid w:val="00376F87"/>
    <w:rsid w:val="00381C26"/>
    <w:rsid w:val="003909AA"/>
    <w:rsid w:val="003920C7"/>
    <w:rsid w:val="003A2A2F"/>
    <w:rsid w:val="003A54E2"/>
    <w:rsid w:val="003C44C0"/>
    <w:rsid w:val="003C4A49"/>
    <w:rsid w:val="003D149C"/>
    <w:rsid w:val="003D2552"/>
    <w:rsid w:val="003F43EC"/>
    <w:rsid w:val="0040073D"/>
    <w:rsid w:val="004013AD"/>
    <w:rsid w:val="00401550"/>
    <w:rsid w:val="00402557"/>
    <w:rsid w:val="00402618"/>
    <w:rsid w:val="004064F0"/>
    <w:rsid w:val="00406DAF"/>
    <w:rsid w:val="004106AF"/>
    <w:rsid w:val="004108F2"/>
    <w:rsid w:val="00412125"/>
    <w:rsid w:val="00421471"/>
    <w:rsid w:val="0042529C"/>
    <w:rsid w:val="00437A8B"/>
    <w:rsid w:val="00441E15"/>
    <w:rsid w:val="004435BF"/>
    <w:rsid w:val="004439B9"/>
    <w:rsid w:val="00445727"/>
    <w:rsid w:val="00450AFC"/>
    <w:rsid w:val="004A3EF7"/>
    <w:rsid w:val="004A458B"/>
    <w:rsid w:val="004A47A5"/>
    <w:rsid w:val="004B1CA0"/>
    <w:rsid w:val="004C2934"/>
    <w:rsid w:val="004C7315"/>
    <w:rsid w:val="004D0B7A"/>
    <w:rsid w:val="004E4CAD"/>
    <w:rsid w:val="004E4CBD"/>
    <w:rsid w:val="00513E60"/>
    <w:rsid w:val="00514039"/>
    <w:rsid w:val="00520A84"/>
    <w:rsid w:val="00523FED"/>
    <w:rsid w:val="0052769C"/>
    <w:rsid w:val="005337E2"/>
    <w:rsid w:val="00533831"/>
    <w:rsid w:val="0053680C"/>
    <w:rsid w:val="0054639D"/>
    <w:rsid w:val="00552A09"/>
    <w:rsid w:val="0056386F"/>
    <w:rsid w:val="005712C0"/>
    <w:rsid w:val="00572D03"/>
    <w:rsid w:val="005751E4"/>
    <w:rsid w:val="00581878"/>
    <w:rsid w:val="00582712"/>
    <w:rsid w:val="00583E67"/>
    <w:rsid w:val="005902E8"/>
    <w:rsid w:val="005A2EFE"/>
    <w:rsid w:val="005A3736"/>
    <w:rsid w:val="005A4290"/>
    <w:rsid w:val="005A77B0"/>
    <w:rsid w:val="005B2D8A"/>
    <w:rsid w:val="005B36B1"/>
    <w:rsid w:val="005D4183"/>
    <w:rsid w:val="005D41A6"/>
    <w:rsid w:val="005D759F"/>
    <w:rsid w:val="005D7E80"/>
    <w:rsid w:val="005E0B6E"/>
    <w:rsid w:val="006005CE"/>
    <w:rsid w:val="006055C8"/>
    <w:rsid w:val="00612B80"/>
    <w:rsid w:val="00620948"/>
    <w:rsid w:val="00625700"/>
    <w:rsid w:val="0062673C"/>
    <w:rsid w:val="006267A0"/>
    <w:rsid w:val="00642631"/>
    <w:rsid w:val="00653C11"/>
    <w:rsid w:val="00660951"/>
    <w:rsid w:val="0066384C"/>
    <w:rsid w:val="00663B3B"/>
    <w:rsid w:val="00682552"/>
    <w:rsid w:val="00687CBE"/>
    <w:rsid w:val="006910DE"/>
    <w:rsid w:val="00691C37"/>
    <w:rsid w:val="00695600"/>
    <w:rsid w:val="00696726"/>
    <w:rsid w:val="006A0310"/>
    <w:rsid w:val="006A5187"/>
    <w:rsid w:val="006A6A2D"/>
    <w:rsid w:val="006B7326"/>
    <w:rsid w:val="006C46AF"/>
    <w:rsid w:val="006D6754"/>
    <w:rsid w:val="006D690A"/>
    <w:rsid w:val="006D71D1"/>
    <w:rsid w:val="006E272C"/>
    <w:rsid w:val="006F0144"/>
    <w:rsid w:val="006F1EDE"/>
    <w:rsid w:val="00713CB2"/>
    <w:rsid w:val="007154B2"/>
    <w:rsid w:val="00720A94"/>
    <w:rsid w:val="007224F4"/>
    <w:rsid w:val="00723C61"/>
    <w:rsid w:val="00724E7C"/>
    <w:rsid w:val="00730A6A"/>
    <w:rsid w:val="0073151A"/>
    <w:rsid w:val="007351A5"/>
    <w:rsid w:val="00742C04"/>
    <w:rsid w:val="00747348"/>
    <w:rsid w:val="00761065"/>
    <w:rsid w:val="00765F98"/>
    <w:rsid w:val="00774A77"/>
    <w:rsid w:val="00776CDB"/>
    <w:rsid w:val="00794E9F"/>
    <w:rsid w:val="007B0E77"/>
    <w:rsid w:val="007E2EFE"/>
    <w:rsid w:val="007E470C"/>
    <w:rsid w:val="007E4B32"/>
    <w:rsid w:val="007E6993"/>
    <w:rsid w:val="007E7FE0"/>
    <w:rsid w:val="00815B60"/>
    <w:rsid w:val="0081739B"/>
    <w:rsid w:val="008223AD"/>
    <w:rsid w:val="0082750A"/>
    <w:rsid w:val="00830C65"/>
    <w:rsid w:val="008341DE"/>
    <w:rsid w:val="00835108"/>
    <w:rsid w:val="0083560B"/>
    <w:rsid w:val="00835752"/>
    <w:rsid w:val="00850F4D"/>
    <w:rsid w:val="008512F2"/>
    <w:rsid w:val="00851F01"/>
    <w:rsid w:val="008532F0"/>
    <w:rsid w:val="00855814"/>
    <w:rsid w:val="00861701"/>
    <w:rsid w:val="00870580"/>
    <w:rsid w:val="00872000"/>
    <w:rsid w:val="008817C2"/>
    <w:rsid w:val="00882A15"/>
    <w:rsid w:val="00882A7D"/>
    <w:rsid w:val="00883744"/>
    <w:rsid w:val="00886F16"/>
    <w:rsid w:val="00887C39"/>
    <w:rsid w:val="00892F3C"/>
    <w:rsid w:val="008A5438"/>
    <w:rsid w:val="008A6427"/>
    <w:rsid w:val="008D6475"/>
    <w:rsid w:val="008D6948"/>
    <w:rsid w:val="008E2CA7"/>
    <w:rsid w:val="008E3CD0"/>
    <w:rsid w:val="008E7B77"/>
    <w:rsid w:val="008F0E33"/>
    <w:rsid w:val="008F4489"/>
    <w:rsid w:val="008F4C30"/>
    <w:rsid w:val="008F674C"/>
    <w:rsid w:val="008F7657"/>
    <w:rsid w:val="00911464"/>
    <w:rsid w:val="009119F7"/>
    <w:rsid w:val="00921C3D"/>
    <w:rsid w:val="0092436A"/>
    <w:rsid w:val="00926371"/>
    <w:rsid w:val="0092774C"/>
    <w:rsid w:val="00930411"/>
    <w:rsid w:val="00933FC4"/>
    <w:rsid w:val="00941B25"/>
    <w:rsid w:val="00944108"/>
    <w:rsid w:val="00946DF1"/>
    <w:rsid w:val="00951645"/>
    <w:rsid w:val="009556B2"/>
    <w:rsid w:val="00960B2C"/>
    <w:rsid w:val="009645FC"/>
    <w:rsid w:val="00985A93"/>
    <w:rsid w:val="00986BC6"/>
    <w:rsid w:val="0099141B"/>
    <w:rsid w:val="00997847"/>
    <w:rsid w:val="009D3701"/>
    <w:rsid w:val="009E6815"/>
    <w:rsid w:val="009E77D5"/>
    <w:rsid w:val="009F25CC"/>
    <w:rsid w:val="00A20A01"/>
    <w:rsid w:val="00A25F61"/>
    <w:rsid w:val="00A32036"/>
    <w:rsid w:val="00A33E0A"/>
    <w:rsid w:val="00A477FC"/>
    <w:rsid w:val="00A573BF"/>
    <w:rsid w:val="00A61566"/>
    <w:rsid w:val="00A61CE4"/>
    <w:rsid w:val="00A61E92"/>
    <w:rsid w:val="00A81FAB"/>
    <w:rsid w:val="00A82E56"/>
    <w:rsid w:val="00A93C69"/>
    <w:rsid w:val="00AA303E"/>
    <w:rsid w:val="00AB2860"/>
    <w:rsid w:val="00AB3873"/>
    <w:rsid w:val="00AC1913"/>
    <w:rsid w:val="00AC22C9"/>
    <w:rsid w:val="00AC638B"/>
    <w:rsid w:val="00AD063E"/>
    <w:rsid w:val="00AE11D2"/>
    <w:rsid w:val="00AF01BE"/>
    <w:rsid w:val="00B028F6"/>
    <w:rsid w:val="00B04AAF"/>
    <w:rsid w:val="00B103ED"/>
    <w:rsid w:val="00B153F5"/>
    <w:rsid w:val="00B21E7E"/>
    <w:rsid w:val="00B25822"/>
    <w:rsid w:val="00B318E7"/>
    <w:rsid w:val="00B323FB"/>
    <w:rsid w:val="00B329BE"/>
    <w:rsid w:val="00B34254"/>
    <w:rsid w:val="00B40C5A"/>
    <w:rsid w:val="00B50493"/>
    <w:rsid w:val="00B551A4"/>
    <w:rsid w:val="00B5717D"/>
    <w:rsid w:val="00B60470"/>
    <w:rsid w:val="00B74FC0"/>
    <w:rsid w:val="00BA0553"/>
    <w:rsid w:val="00BA6C68"/>
    <w:rsid w:val="00BD4F3A"/>
    <w:rsid w:val="00BD63DF"/>
    <w:rsid w:val="00BD6CA4"/>
    <w:rsid w:val="00BE09D2"/>
    <w:rsid w:val="00BE1133"/>
    <w:rsid w:val="00BE11BA"/>
    <w:rsid w:val="00BF1A94"/>
    <w:rsid w:val="00BF32B8"/>
    <w:rsid w:val="00BF5F34"/>
    <w:rsid w:val="00C14363"/>
    <w:rsid w:val="00C153CC"/>
    <w:rsid w:val="00C163EE"/>
    <w:rsid w:val="00C164D3"/>
    <w:rsid w:val="00C21F6C"/>
    <w:rsid w:val="00C249BB"/>
    <w:rsid w:val="00C408CA"/>
    <w:rsid w:val="00C40913"/>
    <w:rsid w:val="00C42661"/>
    <w:rsid w:val="00C62B9C"/>
    <w:rsid w:val="00C728C6"/>
    <w:rsid w:val="00C76A57"/>
    <w:rsid w:val="00C83C14"/>
    <w:rsid w:val="00CB3D25"/>
    <w:rsid w:val="00CB4295"/>
    <w:rsid w:val="00CB5C56"/>
    <w:rsid w:val="00CC440C"/>
    <w:rsid w:val="00CD5994"/>
    <w:rsid w:val="00CD60E8"/>
    <w:rsid w:val="00CE19E1"/>
    <w:rsid w:val="00CE5001"/>
    <w:rsid w:val="00CE6C14"/>
    <w:rsid w:val="00CE6FF9"/>
    <w:rsid w:val="00CF1EF0"/>
    <w:rsid w:val="00CF7149"/>
    <w:rsid w:val="00D05033"/>
    <w:rsid w:val="00D06EC7"/>
    <w:rsid w:val="00D10D35"/>
    <w:rsid w:val="00D14C0D"/>
    <w:rsid w:val="00D26D23"/>
    <w:rsid w:val="00D2766A"/>
    <w:rsid w:val="00D564BB"/>
    <w:rsid w:val="00D70F2F"/>
    <w:rsid w:val="00D87543"/>
    <w:rsid w:val="00D87A9D"/>
    <w:rsid w:val="00D90E66"/>
    <w:rsid w:val="00D926D4"/>
    <w:rsid w:val="00DA04DF"/>
    <w:rsid w:val="00DA1FD7"/>
    <w:rsid w:val="00DA253E"/>
    <w:rsid w:val="00DA313F"/>
    <w:rsid w:val="00DB52CE"/>
    <w:rsid w:val="00DB60C6"/>
    <w:rsid w:val="00DC5E29"/>
    <w:rsid w:val="00DD4B0D"/>
    <w:rsid w:val="00DD4BE1"/>
    <w:rsid w:val="00DE2D14"/>
    <w:rsid w:val="00DE5669"/>
    <w:rsid w:val="00DF50AC"/>
    <w:rsid w:val="00E15D97"/>
    <w:rsid w:val="00E20463"/>
    <w:rsid w:val="00E346B9"/>
    <w:rsid w:val="00E53A2E"/>
    <w:rsid w:val="00E54240"/>
    <w:rsid w:val="00E55C2A"/>
    <w:rsid w:val="00E635B1"/>
    <w:rsid w:val="00E670B0"/>
    <w:rsid w:val="00E845FC"/>
    <w:rsid w:val="00E85899"/>
    <w:rsid w:val="00E90780"/>
    <w:rsid w:val="00E97F88"/>
    <w:rsid w:val="00EA3017"/>
    <w:rsid w:val="00EB1AF6"/>
    <w:rsid w:val="00EB329E"/>
    <w:rsid w:val="00EB58F5"/>
    <w:rsid w:val="00EC30D2"/>
    <w:rsid w:val="00EC4C82"/>
    <w:rsid w:val="00ED0DD0"/>
    <w:rsid w:val="00ED30E9"/>
    <w:rsid w:val="00EE6D6B"/>
    <w:rsid w:val="00F050E6"/>
    <w:rsid w:val="00F23334"/>
    <w:rsid w:val="00F24E67"/>
    <w:rsid w:val="00F30E5B"/>
    <w:rsid w:val="00F34E0E"/>
    <w:rsid w:val="00F352D1"/>
    <w:rsid w:val="00F37B6E"/>
    <w:rsid w:val="00F41F69"/>
    <w:rsid w:val="00F457F9"/>
    <w:rsid w:val="00F534EA"/>
    <w:rsid w:val="00F55C54"/>
    <w:rsid w:val="00F5720B"/>
    <w:rsid w:val="00F67303"/>
    <w:rsid w:val="00F7678E"/>
    <w:rsid w:val="00F8624B"/>
    <w:rsid w:val="00F901A4"/>
    <w:rsid w:val="00F95DC6"/>
    <w:rsid w:val="00FA1DF1"/>
    <w:rsid w:val="00FA3C4F"/>
    <w:rsid w:val="00FA6648"/>
    <w:rsid w:val="00FA7C70"/>
    <w:rsid w:val="00FB300A"/>
    <w:rsid w:val="00FC3BE5"/>
    <w:rsid w:val="00FC78ED"/>
    <w:rsid w:val="00FD22FE"/>
    <w:rsid w:val="00FD34EE"/>
    <w:rsid w:val="00FD3F5A"/>
    <w:rsid w:val="00FD6427"/>
    <w:rsid w:val="00FD7CB8"/>
    <w:rsid w:val="00FE355D"/>
    <w:rsid w:val="00FE5536"/>
    <w:rsid w:val="00FF28E3"/>
    <w:rsid w:val="00FF68B4"/>
    <w:rsid w:val="00FF796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7F490"/>
  <w15:docId w15:val="{1BF0EDCA-1301-4914-B87D-15D2E773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rsid w:val="00F050E6"/>
    <w:pPr>
      <w:tabs>
        <w:tab w:val="center" w:pos="4536"/>
        <w:tab w:val="right" w:pos="9072"/>
      </w:tabs>
    </w:pPr>
  </w:style>
  <w:style w:type="character" w:customStyle="1" w:styleId="FooterChar">
    <w:name w:val="Footer Char"/>
    <w:basedOn w:val="DefaultParagraphFont"/>
    <w:link w:val="Footer"/>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rsid w:val="001D45A5"/>
    <w:pPr>
      <w:autoSpaceDE w:val="0"/>
      <w:autoSpaceDN w:val="0"/>
      <w:adjustRightInd w:val="0"/>
    </w:pPr>
    <w:rPr>
      <w:rFonts w:eastAsia="Calibri"/>
      <w:color w:val="000000"/>
      <w:sz w:val="24"/>
      <w:szCs w:val="24"/>
      <w:lang w:eastAsia="en-US"/>
    </w:rPr>
  </w:style>
  <w:style w:type="paragraph" w:styleId="BodyText2">
    <w:name w:val="Body Text 2"/>
    <w:basedOn w:val="Normal"/>
    <w:link w:val="BodyText2Char"/>
    <w:unhideWhenUsed/>
    <w:rsid w:val="004106AF"/>
    <w:pPr>
      <w:spacing w:after="120" w:line="480" w:lineRule="auto"/>
    </w:pPr>
  </w:style>
  <w:style w:type="character" w:customStyle="1" w:styleId="BodyText2Char">
    <w:name w:val="Body Text 2 Char"/>
    <w:basedOn w:val="DefaultParagraphFont"/>
    <w:link w:val="BodyText2"/>
    <w:rsid w:val="004106AF"/>
    <w:rPr>
      <w:sz w:val="24"/>
      <w:lang w:val="en-US" w:eastAsia="en-US"/>
    </w:rPr>
  </w:style>
  <w:style w:type="paragraph" w:styleId="NormalWeb">
    <w:name w:val="Normal (Web)"/>
    <w:basedOn w:val="Normal"/>
    <w:uiPriority w:val="99"/>
    <w:semiHidden/>
    <w:unhideWhenUsed/>
    <w:rsid w:val="003C4A49"/>
    <w:pPr>
      <w:spacing w:before="100" w:beforeAutospacing="1" w:after="100" w:afterAutospacing="1"/>
    </w:pPr>
    <w:rPr>
      <w:szCs w:val="24"/>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79E3-8DE6-4563-BF3A-A98403A53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3</cp:revision>
  <cp:lastPrinted>2025-12-01T13:31:00Z</cp:lastPrinted>
  <dcterms:created xsi:type="dcterms:W3CDTF">2025-12-03T11:01:00Z</dcterms:created>
  <dcterms:modified xsi:type="dcterms:W3CDTF">2025-12-03T11:02:00Z</dcterms:modified>
</cp:coreProperties>
</file>